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75F4" w14:textId="77777777" w:rsidR="00030291" w:rsidRPr="00224ECB" w:rsidRDefault="00030291" w:rsidP="00224ECB">
      <w:pPr>
        <w:spacing w:line="276" w:lineRule="auto"/>
        <w:ind w:firstLine="567"/>
        <w:jc w:val="right"/>
      </w:pPr>
      <w:r w:rsidRPr="00224ECB">
        <w:t>УТВЕРЖДЕНО:</w:t>
      </w:r>
    </w:p>
    <w:p w14:paraId="7D730062" w14:textId="472977D9" w:rsidR="00030291" w:rsidRPr="00224ECB" w:rsidRDefault="00030291" w:rsidP="00224ECB">
      <w:pPr>
        <w:spacing w:line="276" w:lineRule="auto"/>
        <w:ind w:firstLine="567"/>
        <w:jc w:val="right"/>
      </w:pPr>
      <w:r w:rsidRPr="00224ECB">
        <w:t>Приказом №</w:t>
      </w:r>
      <w:r w:rsidR="00DD0777">
        <w:t xml:space="preserve"> 21</w:t>
      </w:r>
    </w:p>
    <w:p w14:paraId="125FE782" w14:textId="4DD3037A" w:rsidR="00030291" w:rsidRPr="00224ECB" w:rsidRDefault="00030291" w:rsidP="00224ECB">
      <w:pPr>
        <w:spacing w:line="276" w:lineRule="auto"/>
        <w:ind w:firstLine="567"/>
        <w:jc w:val="right"/>
      </w:pPr>
      <w:r w:rsidRPr="00224ECB">
        <w:t xml:space="preserve">от </w:t>
      </w:r>
      <w:r w:rsidR="00DD0777">
        <w:t xml:space="preserve">08.04.2025 </w:t>
      </w:r>
      <w:r w:rsidRPr="00224ECB">
        <w:t>г.</w:t>
      </w:r>
    </w:p>
    <w:p w14:paraId="500B257E" w14:textId="77777777" w:rsidR="00030291" w:rsidRDefault="00030291" w:rsidP="00720877">
      <w:pPr>
        <w:spacing w:before="77"/>
        <w:ind w:firstLine="567"/>
        <w:jc w:val="center"/>
        <w:rPr>
          <w:b/>
          <w:bCs/>
          <w:sz w:val="28"/>
          <w:szCs w:val="28"/>
        </w:rPr>
      </w:pPr>
    </w:p>
    <w:p w14:paraId="01F087CF" w14:textId="0441168F" w:rsidR="0004088D" w:rsidRPr="0004088D" w:rsidRDefault="0004088D" w:rsidP="00720877">
      <w:pPr>
        <w:spacing w:before="77"/>
        <w:ind w:firstLine="567"/>
        <w:jc w:val="center"/>
        <w:rPr>
          <w:b/>
          <w:bCs/>
          <w:sz w:val="28"/>
          <w:szCs w:val="28"/>
        </w:rPr>
      </w:pPr>
      <w:r w:rsidRPr="0004088D">
        <w:rPr>
          <w:b/>
          <w:bCs/>
          <w:sz w:val="28"/>
          <w:szCs w:val="28"/>
        </w:rPr>
        <w:t>КОМПЛАЕНС ПОЛИТИКА</w:t>
      </w:r>
      <w:r w:rsidRPr="0004088D">
        <w:rPr>
          <w:b/>
          <w:bCs/>
          <w:sz w:val="28"/>
          <w:szCs w:val="28"/>
        </w:rPr>
        <w:br/>
      </w:r>
    </w:p>
    <w:p w14:paraId="3283B62C" w14:textId="454FF359" w:rsidR="0004088D" w:rsidRPr="0004088D" w:rsidRDefault="0004088D" w:rsidP="00AF19BD">
      <w:pPr>
        <w:pStyle w:val="a3"/>
        <w:numPr>
          <w:ilvl w:val="1"/>
          <w:numId w:val="17"/>
        </w:numPr>
        <w:tabs>
          <w:tab w:val="left" w:pos="851"/>
        </w:tabs>
        <w:spacing w:before="77"/>
        <w:ind w:left="0" w:firstLine="567"/>
        <w:contextualSpacing w:val="0"/>
        <w:jc w:val="center"/>
        <w:rPr>
          <w:b/>
        </w:rPr>
      </w:pPr>
      <w:r>
        <w:rPr>
          <w:b/>
          <w:u w:val="single"/>
        </w:rPr>
        <w:t>ОСНОВНЫЕ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ТЕРМИНЫ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ОПРЕДЕЛЕНИЯ</w:t>
      </w:r>
    </w:p>
    <w:p w14:paraId="7C7FAAC7" w14:textId="77777777" w:rsidR="0004088D" w:rsidRDefault="0004088D" w:rsidP="0004088D">
      <w:pPr>
        <w:pStyle w:val="af4"/>
        <w:spacing w:before="9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7510"/>
      </w:tblGrid>
      <w:tr w:rsidR="00EA34C6" w14:paraId="53A2F13A" w14:textId="77777777" w:rsidTr="00AB06BF">
        <w:trPr>
          <w:trHeight w:val="268"/>
        </w:trPr>
        <w:tc>
          <w:tcPr>
            <w:tcW w:w="2302" w:type="dxa"/>
            <w:shd w:val="clear" w:color="auto" w:fill="D9D9D9"/>
          </w:tcPr>
          <w:p w14:paraId="63096C08" w14:textId="77777777" w:rsidR="00EA34C6" w:rsidRDefault="00EA34C6" w:rsidP="00AB06BF">
            <w:pPr>
              <w:pStyle w:val="TableParagraph"/>
              <w:spacing w:before="38"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Термин</w:t>
            </w:r>
          </w:p>
        </w:tc>
        <w:tc>
          <w:tcPr>
            <w:tcW w:w="7510" w:type="dxa"/>
            <w:shd w:val="clear" w:color="auto" w:fill="D9D9D9"/>
          </w:tcPr>
          <w:p w14:paraId="7B825FD2" w14:textId="77777777" w:rsidR="00EA34C6" w:rsidRDefault="00EA34C6" w:rsidP="00AB06BF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Определение</w:t>
            </w:r>
          </w:p>
        </w:tc>
      </w:tr>
      <w:tr w:rsidR="00EA34C6" w14:paraId="373A081A" w14:textId="77777777" w:rsidTr="00AB06BF">
        <w:trPr>
          <w:trHeight w:val="3542"/>
        </w:trPr>
        <w:tc>
          <w:tcPr>
            <w:tcW w:w="2302" w:type="dxa"/>
          </w:tcPr>
          <w:p w14:paraId="2D0D1450" w14:textId="77777777" w:rsidR="00EA34C6" w:rsidRDefault="00EA34C6" w:rsidP="00AB06B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Антикоррупционное законодательство</w:t>
            </w:r>
          </w:p>
        </w:tc>
        <w:tc>
          <w:tcPr>
            <w:tcW w:w="7510" w:type="dxa"/>
          </w:tcPr>
          <w:p w14:paraId="69D11D86" w14:textId="77777777" w:rsidR="00EA34C6" w:rsidRPr="00EA34C6" w:rsidRDefault="00EA34C6" w:rsidP="00AB06BF">
            <w:pPr>
              <w:pStyle w:val="TableParagraph"/>
              <w:ind w:right="95"/>
              <w:jc w:val="both"/>
              <w:rPr>
                <w:lang w:val="ru-RU"/>
              </w:rPr>
            </w:pPr>
            <w:r w:rsidRPr="00EA34C6">
              <w:rPr>
                <w:lang w:val="ru-RU"/>
              </w:rPr>
              <w:t>действующие или применимые национальные или международные Нормативные</w:t>
            </w:r>
            <w:r w:rsidRPr="00EA34C6">
              <w:rPr>
                <w:spacing w:val="-7"/>
                <w:lang w:val="ru-RU"/>
              </w:rPr>
              <w:t xml:space="preserve"> </w:t>
            </w:r>
            <w:r w:rsidRPr="00EA34C6">
              <w:rPr>
                <w:lang w:val="ru-RU"/>
              </w:rPr>
              <w:t>акты</w:t>
            </w:r>
            <w:r w:rsidRPr="00EA34C6">
              <w:rPr>
                <w:spacing w:val="-8"/>
                <w:lang w:val="ru-RU"/>
              </w:rPr>
              <w:t xml:space="preserve"> </w:t>
            </w:r>
            <w:r w:rsidRPr="00EA34C6">
              <w:rPr>
                <w:lang w:val="ru-RU"/>
              </w:rPr>
              <w:t>о</w:t>
            </w:r>
            <w:r w:rsidRPr="00EA34C6">
              <w:rPr>
                <w:spacing w:val="-7"/>
                <w:lang w:val="ru-RU"/>
              </w:rPr>
              <w:t xml:space="preserve"> </w:t>
            </w:r>
            <w:r w:rsidRPr="00EA34C6">
              <w:rPr>
                <w:lang w:val="ru-RU"/>
              </w:rPr>
              <w:t>противодействии</w:t>
            </w:r>
            <w:r w:rsidRPr="00EA34C6">
              <w:rPr>
                <w:spacing w:val="-9"/>
                <w:lang w:val="ru-RU"/>
              </w:rPr>
              <w:t xml:space="preserve"> </w:t>
            </w:r>
            <w:r w:rsidRPr="00EA34C6">
              <w:rPr>
                <w:lang w:val="ru-RU"/>
              </w:rPr>
              <w:t>взяточничеству</w:t>
            </w:r>
            <w:r w:rsidRPr="00EA34C6">
              <w:rPr>
                <w:spacing w:val="-8"/>
                <w:lang w:val="ru-RU"/>
              </w:rPr>
              <w:t xml:space="preserve"> </w:t>
            </w:r>
            <w:r w:rsidRPr="00EA34C6">
              <w:rPr>
                <w:lang w:val="ru-RU"/>
              </w:rPr>
              <w:t>и</w:t>
            </w:r>
            <w:r w:rsidRPr="00EA34C6">
              <w:rPr>
                <w:spacing w:val="-8"/>
                <w:lang w:val="ru-RU"/>
              </w:rPr>
              <w:t xml:space="preserve"> </w:t>
            </w:r>
            <w:r w:rsidRPr="00EA34C6">
              <w:rPr>
                <w:lang w:val="ru-RU"/>
              </w:rPr>
              <w:t>коррупции</w:t>
            </w:r>
            <w:r w:rsidRPr="00EA34C6">
              <w:rPr>
                <w:spacing w:val="-9"/>
                <w:lang w:val="ru-RU"/>
              </w:rPr>
              <w:t xml:space="preserve"> </w:t>
            </w:r>
            <w:r w:rsidRPr="00EA34C6">
              <w:rPr>
                <w:lang w:val="ru-RU"/>
              </w:rPr>
              <w:t>включая, но не ограничиваясь:</w:t>
            </w:r>
          </w:p>
          <w:p w14:paraId="16667D11" w14:textId="77777777" w:rsidR="00EA34C6" w:rsidRPr="00EA34C6" w:rsidRDefault="00EA34C6" w:rsidP="00EA34C6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ind w:right="95" w:firstLine="0"/>
              <w:jc w:val="both"/>
              <w:rPr>
                <w:lang w:val="ru-RU"/>
              </w:rPr>
            </w:pPr>
            <w:r w:rsidRPr="00EA34C6">
              <w:rPr>
                <w:lang w:val="ru-RU"/>
              </w:rPr>
              <w:t>законодательство Российской Федерации (Закон «О противодействии коррупции №273-ФЗ от 25.12.2008 г.);</w:t>
            </w:r>
          </w:p>
          <w:p w14:paraId="74D8B16A" w14:textId="77777777" w:rsidR="00EA34C6" w:rsidRPr="00EA34C6" w:rsidRDefault="00EA34C6" w:rsidP="00EA34C6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line="251" w:lineRule="exact"/>
              <w:ind w:left="236" w:hanging="129"/>
              <w:jc w:val="both"/>
              <w:rPr>
                <w:lang w:val="ru-RU"/>
              </w:rPr>
            </w:pPr>
            <w:r w:rsidRPr="00EA34C6">
              <w:rPr>
                <w:lang w:val="ru-RU"/>
              </w:rPr>
              <w:t>США</w:t>
            </w:r>
            <w:r w:rsidRPr="00EA34C6">
              <w:rPr>
                <w:spacing w:val="-14"/>
                <w:lang w:val="ru-RU"/>
              </w:rPr>
              <w:t xml:space="preserve"> </w:t>
            </w:r>
            <w:r w:rsidRPr="00EA34C6">
              <w:rPr>
                <w:lang w:val="ru-RU"/>
              </w:rPr>
              <w:t>(Закон</w:t>
            </w:r>
            <w:r w:rsidRPr="00EA34C6">
              <w:rPr>
                <w:spacing w:val="-14"/>
                <w:lang w:val="ru-RU"/>
              </w:rPr>
              <w:t xml:space="preserve"> </w:t>
            </w:r>
            <w:r w:rsidRPr="00EA34C6">
              <w:rPr>
                <w:lang w:val="ru-RU"/>
              </w:rPr>
              <w:t>«О</w:t>
            </w:r>
            <w:r w:rsidRPr="00EA34C6">
              <w:rPr>
                <w:spacing w:val="-14"/>
                <w:lang w:val="ru-RU"/>
              </w:rPr>
              <w:t xml:space="preserve"> </w:t>
            </w:r>
            <w:r w:rsidRPr="00EA34C6">
              <w:rPr>
                <w:lang w:val="ru-RU"/>
              </w:rPr>
              <w:t>борьбе</w:t>
            </w:r>
            <w:r w:rsidRPr="00EA34C6">
              <w:rPr>
                <w:spacing w:val="-12"/>
                <w:lang w:val="ru-RU"/>
              </w:rPr>
              <w:t xml:space="preserve"> </w:t>
            </w:r>
            <w:r w:rsidRPr="00EA34C6">
              <w:rPr>
                <w:lang w:val="ru-RU"/>
              </w:rPr>
              <w:t>с</w:t>
            </w:r>
            <w:r w:rsidRPr="00EA34C6">
              <w:rPr>
                <w:spacing w:val="-11"/>
                <w:lang w:val="ru-RU"/>
              </w:rPr>
              <w:t xml:space="preserve"> </w:t>
            </w:r>
            <w:r w:rsidRPr="00EA34C6">
              <w:rPr>
                <w:lang w:val="ru-RU"/>
              </w:rPr>
              <w:t>коррупцией</w:t>
            </w:r>
            <w:r w:rsidRPr="00EA34C6">
              <w:rPr>
                <w:spacing w:val="-10"/>
                <w:lang w:val="ru-RU"/>
              </w:rPr>
              <w:t xml:space="preserve"> </w:t>
            </w:r>
            <w:r w:rsidRPr="00EA34C6">
              <w:rPr>
                <w:lang w:val="ru-RU"/>
              </w:rPr>
              <w:t>за</w:t>
            </w:r>
            <w:r w:rsidRPr="00EA34C6">
              <w:rPr>
                <w:spacing w:val="-11"/>
                <w:lang w:val="ru-RU"/>
              </w:rPr>
              <w:t xml:space="preserve"> </w:t>
            </w:r>
            <w:r w:rsidRPr="00EA34C6">
              <w:rPr>
                <w:lang w:val="ru-RU"/>
              </w:rPr>
              <w:t>рубежом»,</w:t>
            </w:r>
            <w:r w:rsidRPr="00EA34C6">
              <w:rPr>
                <w:spacing w:val="-10"/>
                <w:lang w:val="ru-RU"/>
              </w:rPr>
              <w:t xml:space="preserve"> </w:t>
            </w:r>
            <w:r>
              <w:t>FCPA</w:t>
            </w:r>
            <w:r w:rsidRPr="00EA34C6">
              <w:rPr>
                <w:spacing w:val="-13"/>
                <w:lang w:val="ru-RU"/>
              </w:rPr>
              <w:t xml:space="preserve"> </w:t>
            </w:r>
            <w:r w:rsidRPr="00EA34C6">
              <w:rPr>
                <w:spacing w:val="-2"/>
                <w:lang w:val="ru-RU"/>
              </w:rPr>
              <w:t>1977);</w:t>
            </w:r>
          </w:p>
          <w:p w14:paraId="381B3136" w14:textId="77777777" w:rsidR="00EA34C6" w:rsidRPr="00EA34C6" w:rsidRDefault="00EA34C6" w:rsidP="00EA34C6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before="1"/>
              <w:ind w:right="94" w:firstLine="0"/>
              <w:jc w:val="both"/>
              <w:rPr>
                <w:lang w:val="ru-RU"/>
              </w:rPr>
            </w:pPr>
            <w:r w:rsidRPr="00EA34C6">
              <w:rPr>
                <w:lang w:val="ru-RU"/>
              </w:rPr>
              <w:t>Великобритании</w:t>
            </w:r>
            <w:r w:rsidRPr="00EA34C6">
              <w:rPr>
                <w:spacing w:val="-14"/>
                <w:lang w:val="ru-RU"/>
              </w:rPr>
              <w:t xml:space="preserve"> </w:t>
            </w:r>
            <w:r w:rsidRPr="00EA34C6">
              <w:rPr>
                <w:lang w:val="ru-RU"/>
              </w:rPr>
              <w:t>(Закон</w:t>
            </w:r>
            <w:r w:rsidRPr="00EA34C6">
              <w:rPr>
                <w:spacing w:val="-10"/>
                <w:lang w:val="ru-RU"/>
              </w:rPr>
              <w:t xml:space="preserve"> </w:t>
            </w:r>
            <w:r w:rsidRPr="00EA34C6">
              <w:rPr>
                <w:lang w:val="ru-RU"/>
              </w:rPr>
              <w:t>«О</w:t>
            </w:r>
            <w:r w:rsidRPr="00EA34C6">
              <w:rPr>
                <w:spacing w:val="-9"/>
                <w:lang w:val="ru-RU"/>
              </w:rPr>
              <w:t xml:space="preserve"> </w:t>
            </w:r>
            <w:r w:rsidRPr="00EA34C6">
              <w:rPr>
                <w:lang w:val="ru-RU"/>
              </w:rPr>
              <w:t>борьбе</w:t>
            </w:r>
            <w:r w:rsidRPr="00EA34C6">
              <w:rPr>
                <w:spacing w:val="-10"/>
                <w:lang w:val="ru-RU"/>
              </w:rPr>
              <w:t xml:space="preserve"> </w:t>
            </w:r>
            <w:r w:rsidRPr="00EA34C6">
              <w:rPr>
                <w:lang w:val="ru-RU"/>
              </w:rPr>
              <w:t>со</w:t>
            </w:r>
            <w:r w:rsidRPr="00EA34C6">
              <w:rPr>
                <w:spacing w:val="-10"/>
                <w:lang w:val="ru-RU"/>
              </w:rPr>
              <w:t xml:space="preserve"> </w:t>
            </w:r>
            <w:r w:rsidRPr="00EA34C6">
              <w:rPr>
                <w:lang w:val="ru-RU"/>
              </w:rPr>
              <w:t>взяточничеством»,</w:t>
            </w:r>
            <w:r w:rsidRPr="00EA34C6">
              <w:rPr>
                <w:spacing w:val="-7"/>
                <w:lang w:val="ru-RU"/>
              </w:rPr>
              <w:t xml:space="preserve"> </w:t>
            </w:r>
            <w:r>
              <w:t>The</w:t>
            </w:r>
            <w:r w:rsidRPr="00EA34C6">
              <w:rPr>
                <w:spacing w:val="-10"/>
                <w:lang w:val="ru-RU"/>
              </w:rPr>
              <w:t xml:space="preserve"> </w:t>
            </w:r>
            <w:r>
              <w:t>UK</w:t>
            </w:r>
            <w:r w:rsidRPr="00EA34C6">
              <w:rPr>
                <w:spacing w:val="-9"/>
                <w:lang w:val="ru-RU"/>
              </w:rPr>
              <w:t xml:space="preserve"> </w:t>
            </w:r>
            <w:r>
              <w:t>Bribery</w:t>
            </w:r>
            <w:r w:rsidRPr="00EA34C6">
              <w:rPr>
                <w:spacing w:val="-14"/>
                <w:lang w:val="ru-RU"/>
              </w:rPr>
              <w:t xml:space="preserve"> </w:t>
            </w:r>
            <w:r>
              <w:t>Act</w:t>
            </w:r>
            <w:r w:rsidRPr="00EA34C6">
              <w:rPr>
                <w:lang w:val="ru-RU"/>
              </w:rPr>
              <w:t xml:space="preserve"> </w:t>
            </w:r>
            <w:r w:rsidRPr="00EA34C6">
              <w:rPr>
                <w:spacing w:val="-2"/>
                <w:lang w:val="ru-RU"/>
              </w:rPr>
              <w:t>2010);</w:t>
            </w:r>
          </w:p>
          <w:p w14:paraId="063BA848" w14:textId="77777777" w:rsidR="00EA34C6" w:rsidRPr="00EA34C6" w:rsidRDefault="00EA34C6" w:rsidP="00EA34C6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before="1"/>
              <w:ind w:right="92" w:firstLine="0"/>
              <w:jc w:val="both"/>
              <w:rPr>
                <w:lang w:val="ru-RU"/>
              </w:rPr>
            </w:pPr>
            <w:r w:rsidRPr="00EA34C6">
              <w:rPr>
                <w:lang w:val="ru-RU"/>
              </w:rPr>
              <w:t>ООН</w:t>
            </w:r>
            <w:r w:rsidRPr="00EA34C6">
              <w:rPr>
                <w:spacing w:val="-10"/>
                <w:lang w:val="ru-RU"/>
              </w:rPr>
              <w:t xml:space="preserve"> </w:t>
            </w:r>
            <w:r w:rsidRPr="00EA34C6">
              <w:rPr>
                <w:lang w:val="ru-RU"/>
              </w:rPr>
              <w:t>(«Конвенция</w:t>
            </w:r>
            <w:r w:rsidRPr="00EA34C6">
              <w:rPr>
                <w:spacing w:val="-10"/>
                <w:lang w:val="ru-RU"/>
              </w:rPr>
              <w:t xml:space="preserve"> </w:t>
            </w:r>
            <w:r w:rsidRPr="00EA34C6">
              <w:rPr>
                <w:lang w:val="ru-RU"/>
              </w:rPr>
              <w:t>Организации</w:t>
            </w:r>
            <w:r w:rsidRPr="00EA34C6">
              <w:rPr>
                <w:spacing w:val="-10"/>
                <w:lang w:val="ru-RU"/>
              </w:rPr>
              <w:t xml:space="preserve"> </w:t>
            </w:r>
            <w:r w:rsidRPr="00EA34C6">
              <w:rPr>
                <w:lang w:val="ru-RU"/>
              </w:rPr>
              <w:t>Объединенных</w:t>
            </w:r>
            <w:r w:rsidRPr="00EA34C6">
              <w:rPr>
                <w:spacing w:val="-10"/>
                <w:lang w:val="ru-RU"/>
              </w:rPr>
              <w:t xml:space="preserve"> </w:t>
            </w:r>
            <w:r w:rsidRPr="00EA34C6">
              <w:rPr>
                <w:lang w:val="ru-RU"/>
              </w:rPr>
              <w:t>Наций</w:t>
            </w:r>
            <w:r w:rsidRPr="00EA34C6">
              <w:rPr>
                <w:spacing w:val="-10"/>
                <w:lang w:val="ru-RU"/>
              </w:rPr>
              <w:t xml:space="preserve"> </w:t>
            </w:r>
            <w:r w:rsidRPr="00EA34C6">
              <w:rPr>
                <w:lang w:val="ru-RU"/>
              </w:rPr>
              <w:t>против</w:t>
            </w:r>
            <w:r w:rsidRPr="00EA34C6">
              <w:rPr>
                <w:spacing w:val="-10"/>
                <w:lang w:val="ru-RU"/>
              </w:rPr>
              <w:t xml:space="preserve"> </w:t>
            </w:r>
            <w:r w:rsidRPr="00EA34C6">
              <w:rPr>
                <w:lang w:val="ru-RU"/>
              </w:rPr>
              <w:t>коррупции»</w:t>
            </w:r>
            <w:r w:rsidRPr="00EA34C6">
              <w:rPr>
                <w:spacing w:val="-8"/>
                <w:lang w:val="ru-RU"/>
              </w:rPr>
              <w:t xml:space="preserve"> </w:t>
            </w:r>
            <w:r w:rsidRPr="00EA34C6">
              <w:rPr>
                <w:lang w:val="ru-RU"/>
              </w:rPr>
              <w:t>- принята в Нью-Йорке 31.10.2003 Резолюцией 58/4 на 51-м пленарном заседании 58-й сессии Генеральной Ассамблеи ООН и ратифицирована Российской Федерацией 08.03.2006 г., «Конвенция об уголовной ответственности</w:t>
            </w:r>
            <w:r w:rsidRPr="00EA34C6">
              <w:rPr>
                <w:spacing w:val="38"/>
                <w:lang w:val="ru-RU"/>
              </w:rPr>
              <w:t xml:space="preserve"> </w:t>
            </w:r>
            <w:r w:rsidRPr="00EA34C6">
              <w:rPr>
                <w:lang w:val="ru-RU"/>
              </w:rPr>
              <w:t>за</w:t>
            </w:r>
            <w:r w:rsidRPr="00EA34C6">
              <w:rPr>
                <w:spacing w:val="38"/>
                <w:lang w:val="ru-RU"/>
              </w:rPr>
              <w:t xml:space="preserve"> </w:t>
            </w:r>
            <w:r w:rsidRPr="00EA34C6">
              <w:rPr>
                <w:lang w:val="ru-RU"/>
              </w:rPr>
              <w:t>коррупцию»</w:t>
            </w:r>
            <w:r w:rsidRPr="00EA34C6">
              <w:rPr>
                <w:spacing w:val="41"/>
                <w:lang w:val="ru-RU"/>
              </w:rPr>
              <w:t xml:space="preserve"> </w:t>
            </w:r>
            <w:r w:rsidRPr="00EA34C6">
              <w:rPr>
                <w:lang w:val="ru-RU"/>
              </w:rPr>
              <w:t>-</w:t>
            </w:r>
            <w:r w:rsidRPr="00EA34C6">
              <w:rPr>
                <w:spacing w:val="38"/>
                <w:lang w:val="ru-RU"/>
              </w:rPr>
              <w:t xml:space="preserve"> </w:t>
            </w:r>
            <w:r w:rsidRPr="00EA34C6">
              <w:rPr>
                <w:lang w:val="ru-RU"/>
              </w:rPr>
              <w:t>заключена</w:t>
            </w:r>
            <w:r w:rsidRPr="00EA34C6">
              <w:rPr>
                <w:spacing w:val="39"/>
                <w:lang w:val="ru-RU"/>
              </w:rPr>
              <w:t xml:space="preserve"> </w:t>
            </w:r>
            <w:r w:rsidRPr="00EA34C6">
              <w:rPr>
                <w:lang w:val="ru-RU"/>
              </w:rPr>
              <w:t>в</w:t>
            </w:r>
            <w:r w:rsidRPr="00EA34C6">
              <w:rPr>
                <w:spacing w:val="35"/>
                <w:lang w:val="ru-RU"/>
              </w:rPr>
              <w:t xml:space="preserve"> </w:t>
            </w:r>
            <w:r w:rsidRPr="00EA34C6">
              <w:rPr>
                <w:lang w:val="ru-RU"/>
              </w:rPr>
              <w:t>Страсбурге</w:t>
            </w:r>
            <w:r w:rsidRPr="00EA34C6">
              <w:rPr>
                <w:spacing w:val="39"/>
                <w:lang w:val="ru-RU"/>
              </w:rPr>
              <w:t xml:space="preserve"> </w:t>
            </w:r>
            <w:r w:rsidRPr="00EA34C6">
              <w:rPr>
                <w:lang w:val="ru-RU"/>
              </w:rPr>
              <w:t>27.01.1999</w:t>
            </w:r>
            <w:r w:rsidRPr="00EA34C6">
              <w:rPr>
                <w:spacing w:val="37"/>
                <w:lang w:val="ru-RU"/>
              </w:rPr>
              <w:t xml:space="preserve"> </w:t>
            </w:r>
            <w:r w:rsidRPr="00EA34C6">
              <w:rPr>
                <w:lang w:val="ru-RU"/>
              </w:rPr>
              <w:t>г.</w:t>
            </w:r>
            <w:r w:rsidRPr="00EA34C6">
              <w:rPr>
                <w:spacing w:val="39"/>
                <w:lang w:val="ru-RU"/>
              </w:rPr>
              <w:t xml:space="preserve"> </w:t>
            </w:r>
            <w:r w:rsidRPr="00EA34C6">
              <w:rPr>
                <w:spacing w:val="-10"/>
                <w:lang w:val="ru-RU"/>
              </w:rPr>
              <w:t>и</w:t>
            </w:r>
          </w:p>
          <w:p w14:paraId="39B38675" w14:textId="77777777" w:rsidR="00EA34C6" w:rsidRDefault="00EA34C6" w:rsidP="00AB06BF">
            <w:pPr>
              <w:pStyle w:val="TableParagraph"/>
              <w:spacing w:line="233" w:lineRule="exact"/>
              <w:jc w:val="both"/>
            </w:pPr>
            <w:r>
              <w:rPr>
                <w:spacing w:val="-2"/>
              </w:rPr>
              <w:t>ратифицирована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Российской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Федерацией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01.02.2007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г.).</w:t>
            </w:r>
          </w:p>
        </w:tc>
      </w:tr>
      <w:tr w:rsidR="00EA34C6" w14:paraId="74D1D703" w14:textId="77777777" w:rsidTr="00AB06BF">
        <w:trPr>
          <w:trHeight w:val="530"/>
        </w:trPr>
        <w:tc>
          <w:tcPr>
            <w:tcW w:w="2302" w:type="dxa"/>
          </w:tcPr>
          <w:p w14:paraId="48559FDE" w14:textId="77777777" w:rsidR="00EA34C6" w:rsidRDefault="00EA34C6" w:rsidP="00AB06B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Группа</w:t>
            </w:r>
          </w:p>
        </w:tc>
        <w:tc>
          <w:tcPr>
            <w:tcW w:w="7510" w:type="dxa"/>
          </w:tcPr>
          <w:p w14:paraId="17E2D9FF" w14:textId="77777777" w:rsidR="00EA34C6" w:rsidRPr="00EA34C6" w:rsidRDefault="00EA34C6" w:rsidP="00AB06BF">
            <w:pPr>
              <w:pStyle w:val="TableParagraph"/>
              <w:rPr>
                <w:lang w:val="ru-RU"/>
              </w:rPr>
            </w:pPr>
            <w:r w:rsidRPr="00EA34C6">
              <w:rPr>
                <w:lang w:val="ru-RU"/>
              </w:rPr>
              <w:t>Общество</w:t>
            </w:r>
            <w:r w:rsidRPr="00EA34C6">
              <w:rPr>
                <w:spacing w:val="-9"/>
                <w:lang w:val="ru-RU"/>
              </w:rPr>
              <w:t xml:space="preserve"> </w:t>
            </w:r>
            <w:r w:rsidRPr="00EA34C6">
              <w:rPr>
                <w:lang w:val="ru-RU"/>
              </w:rPr>
              <w:t>и</w:t>
            </w:r>
            <w:r w:rsidRPr="00EA34C6">
              <w:rPr>
                <w:spacing w:val="-6"/>
                <w:lang w:val="ru-RU"/>
              </w:rPr>
              <w:t xml:space="preserve"> </w:t>
            </w:r>
            <w:r w:rsidRPr="00EA34C6">
              <w:rPr>
                <w:lang w:val="ru-RU"/>
              </w:rPr>
              <w:t>юридические</w:t>
            </w:r>
            <w:r w:rsidRPr="00EA34C6">
              <w:rPr>
                <w:spacing w:val="-8"/>
                <w:lang w:val="ru-RU"/>
              </w:rPr>
              <w:t xml:space="preserve"> </w:t>
            </w:r>
            <w:r w:rsidRPr="00EA34C6">
              <w:rPr>
                <w:lang w:val="ru-RU"/>
              </w:rPr>
              <w:t>лица,</w:t>
            </w:r>
            <w:r w:rsidRPr="00EA34C6">
              <w:rPr>
                <w:spacing w:val="-6"/>
                <w:lang w:val="ru-RU"/>
              </w:rPr>
              <w:t xml:space="preserve"> </w:t>
            </w:r>
            <w:r w:rsidRPr="00EA34C6">
              <w:rPr>
                <w:lang w:val="ru-RU"/>
              </w:rPr>
              <w:t>находящиеся</w:t>
            </w:r>
            <w:r w:rsidRPr="00EA34C6">
              <w:rPr>
                <w:spacing w:val="-5"/>
                <w:lang w:val="ru-RU"/>
              </w:rPr>
              <w:t xml:space="preserve"> </w:t>
            </w:r>
            <w:r w:rsidRPr="00EA34C6">
              <w:rPr>
                <w:lang w:val="ru-RU"/>
              </w:rPr>
              <w:t>под</w:t>
            </w:r>
            <w:r w:rsidRPr="00EA34C6">
              <w:rPr>
                <w:spacing w:val="-6"/>
                <w:lang w:val="ru-RU"/>
              </w:rPr>
              <w:t xml:space="preserve"> </w:t>
            </w:r>
            <w:r w:rsidRPr="00EA34C6">
              <w:rPr>
                <w:lang w:val="ru-RU"/>
              </w:rPr>
              <w:t>его</w:t>
            </w:r>
            <w:r w:rsidRPr="00EA34C6">
              <w:rPr>
                <w:spacing w:val="-6"/>
                <w:lang w:val="ru-RU"/>
              </w:rPr>
              <w:t xml:space="preserve"> </w:t>
            </w:r>
            <w:r w:rsidRPr="00EA34C6">
              <w:rPr>
                <w:lang w:val="ru-RU"/>
              </w:rPr>
              <w:t>прямым</w:t>
            </w:r>
            <w:r w:rsidRPr="00EA34C6">
              <w:rPr>
                <w:spacing w:val="-7"/>
                <w:lang w:val="ru-RU"/>
              </w:rPr>
              <w:t xml:space="preserve"> </w:t>
            </w:r>
            <w:r w:rsidRPr="00EA34C6">
              <w:rPr>
                <w:lang w:val="ru-RU"/>
              </w:rPr>
              <w:t>или</w:t>
            </w:r>
            <w:r w:rsidRPr="00EA34C6">
              <w:rPr>
                <w:spacing w:val="-7"/>
                <w:lang w:val="ru-RU"/>
              </w:rPr>
              <w:t xml:space="preserve"> </w:t>
            </w:r>
            <w:r w:rsidRPr="00EA34C6">
              <w:rPr>
                <w:lang w:val="ru-RU"/>
              </w:rPr>
              <w:t xml:space="preserve">косвенным </w:t>
            </w:r>
            <w:r w:rsidRPr="00EA34C6">
              <w:rPr>
                <w:spacing w:val="-2"/>
                <w:lang w:val="ru-RU"/>
              </w:rPr>
              <w:t>Контролем.</w:t>
            </w:r>
          </w:p>
        </w:tc>
      </w:tr>
      <w:tr w:rsidR="00EA34C6" w14:paraId="78966FB7" w14:textId="77777777" w:rsidTr="00AB06BF">
        <w:trPr>
          <w:trHeight w:val="518"/>
        </w:trPr>
        <w:tc>
          <w:tcPr>
            <w:tcW w:w="2302" w:type="dxa"/>
          </w:tcPr>
          <w:p w14:paraId="313283F4" w14:textId="77777777" w:rsidR="00EA34C6" w:rsidRDefault="00EA34C6" w:rsidP="00AB06B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Комплаенс</w:t>
            </w:r>
          </w:p>
        </w:tc>
        <w:tc>
          <w:tcPr>
            <w:tcW w:w="7510" w:type="dxa"/>
          </w:tcPr>
          <w:p w14:paraId="79FCF6D6" w14:textId="77777777" w:rsidR="00EA34C6" w:rsidRPr="00EA34C6" w:rsidRDefault="00EA34C6" w:rsidP="00AB06BF">
            <w:pPr>
              <w:pStyle w:val="TableParagraph"/>
              <w:spacing w:line="252" w:lineRule="exact"/>
              <w:rPr>
                <w:lang w:val="ru-RU"/>
              </w:rPr>
            </w:pPr>
            <w:r w:rsidRPr="00EA34C6">
              <w:rPr>
                <w:lang w:val="ru-RU"/>
              </w:rPr>
              <w:t>Система</w:t>
            </w:r>
            <w:r w:rsidRPr="00EA34C6">
              <w:rPr>
                <w:spacing w:val="25"/>
                <w:lang w:val="ru-RU"/>
              </w:rPr>
              <w:t xml:space="preserve"> </w:t>
            </w:r>
            <w:r w:rsidRPr="00EA34C6">
              <w:rPr>
                <w:lang w:val="ru-RU"/>
              </w:rPr>
              <w:t>внутреннего контроля,</w:t>
            </w:r>
            <w:r w:rsidRPr="00EA34C6">
              <w:rPr>
                <w:spacing w:val="24"/>
                <w:lang w:val="ru-RU"/>
              </w:rPr>
              <w:t xml:space="preserve"> </w:t>
            </w:r>
            <w:r w:rsidRPr="00EA34C6">
              <w:rPr>
                <w:lang w:val="ru-RU"/>
              </w:rPr>
              <w:t>направленная</w:t>
            </w:r>
            <w:r w:rsidRPr="00EA34C6">
              <w:rPr>
                <w:spacing w:val="24"/>
                <w:lang w:val="ru-RU"/>
              </w:rPr>
              <w:t xml:space="preserve"> </w:t>
            </w:r>
            <w:r w:rsidRPr="00EA34C6">
              <w:rPr>
                <w:lang w:val="ru-RU"/>
              </w:rPr>
              <w:t>на обеспечение соответствия Общества требованиям Нормативных актов.</w:t>
            </w:r>
          </w:p>
        </w:tc>
      </w:tr>
      <w:tr w:rsidR="00EA34C6" w14:paraId="1BD3F50E" w14:textId="77777777" w:rsidTr="00AB06BF">
        <w:trPr>
          <w:trHeight w:val="2025"/>
        </w:trPr>
        <w:tc>
          <w:tcPr>
            <w:tcW w:w="2302" w:type="dxa"/>
          </w:tcPr>
          <w:p w14:paraId="3E48C8F9" w14:textId="77777777" w:rsidR="00EA34C6" w:rsidRDefault="00EA34C6" w:rsidP="00AB06B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Комплаенс Регламенты</w:t>
            </w:r>
          </w:p>
        </w:tc>
        <w:tc>
          <w:tcPr>
            <w:tcW w:w="7510" w:type="dxa"/>
          </w:tcPr>
          <w:p w14:paraId="0952DE4A" w14:textId="77777777" w:rsidR="00EA34C6" w:rsidRPr="00EA34C6" w:rsidRDefault="00EA34C6" w:rsidP="00AB06BF">
            <w:pPr>
              <w:pStyle w:val="TableParagraph"/>
              <w:ind w:right="95"/>
              <w:jc w:val="both"/>
              <w:rPr>
                <w:lang w:val="ru-RU"/>
              </w:rPr>
            </w:pPr>
            <w:r w:rsidRPr="00EA34C6">
              <w:rPr>
                <w:lang w:val="ru-RU"/>
              </w:rPr>
              <w:t>Утвержденные внутренние нормативные документы Общества, включая Политики, Регламенты, стандарты и процедуры направленные на эффективный контроль соблюдения нормативных требований в сфере Комплаенс, включая в том числе (но не ограничиваясь): Настоящая Комплаенс Политики, Кодекс корпоративной этики, Антикоррупционная Политика, Политика урегулирования конфликта интересов.</w:t>
            </w:r>
          </w:p>
          <w:p w14:paraId="4B266A97" w14:textId="08BE246B" w:rsidR="00EA34C6" w:rsidRPr="00793275" w:rsidRDefault="00EA34C6" w:rsidP="00AB06BF">
            <w:pPr>
              <w:pStyle w:val="TableParagraph"/>
              <w:spacing w:line="252" w:lineRule="exact"/>
              <w:ind w:right="93"/>
              <w:jc w:val="both"/>
              <w:rPr>
                <w:lang w:val="ru-RU"/>
              </w:rPr>
            </w:pPr>
            <w:r w:rsidRPr="00EA34C6">
              <w:rPr>
                <w:lang w:val="ru-RU"/>
              </w:rPr>
              <w:t>Основные действующие регламентирующие Комплаенс Регламенты размещены на официальной странице Общества</w:t>
            </w:r>
            <w:r w:rsidR="00382ACB">
              <w:rPr>
                <w:lang w:val="ru-RU"/>
              </w:rPr>
              <w:t>:</w:t>
            </w:r>
            <w:r w:rsidRPr="00EA34C6">
              <w:rPr>
                <w:lang w:val="ru-RU"/>
              </w:rPr>
              <w:t xml:space="preserve"> </w:t>
            </w:r>
            <w:bookmarkStart w:id="0" w:name="_Hlk195026631"/>
            <w:r w:rsidR="00793275" w:rsidRPr="00793275">
              <w:t>https</w:t>
            </w:r>
            <w:r w:rsidR="00793275" w:rsidRPr="00793275">
              <w:rPr>
                <w:lang w:val="ru-RU"/>
              </w:rPr>
              <w:t>://</w:t>
            </w:r>
            <w:r w:rsidR="00793275" w:rsidRPr="00793275">
              <w:t>atiko</w:t>
            </w:r>
            <w:r w:rsidR="00793275" w:rsidRPr="00793275">
              <w:rPr>
                <w:lang w:val="ru-RU"/>
              </w:rPr>
              <w:t>.</w:t>
            </w:r>
            <w:r w:rsidR="00793275" w:rsidRPr="00793275">
              <w:t>ru</w:t>
            </w:r>
            <w:r w:rsidR="00793275" w:rsidRPr="00793275">
              <w:rPr>
                <w:lang w:val="ru-RU"/>
              </w:rPr>
              <w:t>/</w:t>
            </w:r>
            <w:bookmarkEnd w:id="0"/>
            <w:r w:rsidR="00793275">
              <w:rPr>
                <w:lang w:val="ru-RU"/>
              </w:rPr>
              <w:t>.</w:t>
            </w:r>
          </w:p>
        </w:tc>
      </w:tr>
      <w:tr w:rsidR="00EA34C6" w14:paraId="1E3B6A62" w14:textId="77777777" w:rsidTr="00AB06BF">
        <w:trPr>
          <w:trHeight w:val="1010"/>
        </w:trPr>
        <w:tc>
          <w:tcPr>
            <w:tcW w:w="2302" w:type="dxa"/>
          </w:tcPr>
          <w:p w14:paraId="2D6CD787" w14:textId="77777777" w:rsidR="00EA34C6" w:rsidRDefault="00EA34C6" w:rsidP="00AB06B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Комплаенс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Риски</w:t>
            </w:r>
          </w:p>
        </w:tc>
        <w:tc>
          <w:tcPr>
            <w:tcW w:w="7510" w:type="dxa"/>
          </w:tcPr>
          <w:p w14:paraId="43952DC9" w14:textId="77777777" w:rsidR="00EA34C6" w:rsidRPr="00EA34C6" w:rsidRDefault="00EA34C6" w:rsidP="00AB06BF">
            <w:pPr>
              <w:pStyle w:val="TableParagraph"/>
              <w:ind w:right="94"/>
              <w:jc w:val="both"/>
              <w:rPr>
                <w:lang w:val="ru-RU"/>
              </w:rPr>
            </w:pPr>
            <w:r w:rsidRPr="00EA34C6">
              <w:rPr>
                <w:lang w:val="ru-RU"/>
              </w:rPr>
              <w:t>Риски несоблюдения применимых Нормативных актов и Комплаенс Регламентов, которые в том числе могут привести к привлечению Общества и</w:t>
            </w:r>
            <w:r w:rsidRPr="00EA34C6">
              <w:rPr>
                <w:spacing w:val="33"/>
                <w:lang w:val="ru-RU"/>
              </w:rPr>
              <w:t xml:space="preserve"> </w:t>
            </w:r>
            <w:r w:rsidRPr="00EA34C6">
              <w:rPr>
                <w:lang w:val="ru-RU"/>
              </w:rPr>
              <w:t>его</w:t>
            </w:r>
            <w:r w:rsidRPr="00EA34C6">
              <w:rPr>
                <w:spacing w:val="34"/>
                <w:lang w:val="ru-RU"/>
              </w:rPr>
              <w:t xml:space="preserve"> </w:t>
            </w:r>
            <w:r w:rsidRPr="00EA34C6">
              <w:rPr>
                <w:lang w:val="ru-RU"/>
              </w:rPr>
              <w:t>Работников</w:t>
            </w:r>
            <w:r w:rsidRPr="00EA34C6">
              <w:rPr>
                <w:spacing w:val="33"/>
                <w:lang w:val="ru-RU"/>
              </w:rPr>
              <w:t xml:space="preserve"> </w:t>
            </w:r>
            <w:r w:rsidRPr="00EA34C6">
              <w:rPr>
                <w:lang w:val="ru-RU"/>
              </w:rPr>
              <w:t>к</w:t>
            </w:r>
            <w:r w:rsidRPr="00EA34C6">
              <w:rPr>
                <w:spacing w:val="34"/>
                <w:lang w:val="ru-RU"/>
              </w:rPr>
              <w:t xml:space="preserve"> </w:t>
            </w:r>
            <w:r w:rsidRPr="00EA34C6">
              <w:rPr>
                <w:lang w:val="ru-RU"/>
              </w:rPr>
              <w:t>ответственности</w:t>
            </w:r>
            <w:r w:rsidRPr="00EA34C6">
              <w:rPr>
                <w:spacing w:val="33"/>
                <w:lang w:val="ru-RU"/>
              </w:rPr>
              <w:t xml:space="preserve"> </w:t>
            </w:r>
            <w:r w:rsidRPr="00EA34C6">
              <w:rPr>
                <w:lang w:val="ru-RU"/>
              </w:rPr>
              <w:t>и/или</w:t>
            </w:r>
            <w:r w:rsidRPr="00EA34C6">
              <w:rPr>
                <w:spacing w:val="33"/>
                <w:lang w:val="ru-RU"/>
              </w:rPr>
              <w:t xml:space="preserve"> </w:t>
            </w:r>
            <w:r w:rsidRPr="00EA34C6">
              <w:rPr>
                <w:lang w:val="ru-RU"/>
              </w:rPr>
              <w:t>повлечь</w:t>
            </w:r>
            <w:r w:rsidRPr="00EA34C6">
              <w:rPr>
                <w:spacing w:val="34"/>
                <w:lang w:val="ru-RU"/>
              </w:rPr>
              <w:t xml:space="preserve"> </w:t>
            </w:r>
            <w:r w:rsidRPr="00EA34C6">
              <w:rPr>
                <w:lang w:val="ru-RU"/>
              </w:rPr>
              <w:t>возникновение</w:t>
            </w:r>
            <w:r w:rsidRPr="00EA34C6">
              <w:rPr>
                <w:spacing w:val="34"/>
                <w:lang w:val="ru-RU"/>
              </w:rPr>
              <w:t xml:space="preserve"> </w:t>
            </w:r>
            <w:r w:rsidRPr="00EA34C6">
              <w:rPr>
                <w:lang w:val="ru-RU"/>
              </w:rPr>
              <w:t>ущерба</w:t>
            </w:r>
          </w:p>
          <w:p w14:paraId="4D0A4665" w14:textId="77777777" w:rsidR="00EA34C6" w:rsidRDefault="00EA34C6" w:rsidP="00AB06BF">
            <w:pPr>
              <w:pStyle w:val="TableParagraph"/>
              <w:spacing w:line="233" w:lineRule="exact"/>
              <w:jc w:val="both"/>
            </w:pPr>
            <w:r>
              <w:t>(финансового,</w:t>
            </w:r>
            <w:r>
              <w:rPr>
                <w:spacing w:val="-9"/>
              </w:rPr>
              <w:t xml:space="preserve"> </w:t>
            </w:r>
            <w:r>
              <w:t>имущественного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репутационного).</w:t>
            </w:r>
          </w:p>
        </w:tc>
      </w:tr>
      <w:tr w:rsidR="00EA34C6" w14:paraId="7E7150FD" w14:textId="77777777" w:rsidTr="00AB06BF">
        <w:trPr>
          <w:trHeight w:val="1012"/>
        </w:trPr>
        <w:tc>
          <w:tcPr>
            <w:tcW w:w="2302" w:type="dxa"/>
          </w:tcPr>
          <w:p w14:paraId="686CF556" w14:textId="77777777" w:rsidR="00EA34C6" w:rsidRDefault="00EA34C6" w:rsidP="00AB06B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Комплаенс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Система</w:t>
            </w:r>
          </w:p>
        </w:tc>
        <w:tc>
          <w:tcPr>
            <w:tcW w:w="7510" w:type="dxa"/>
          </w:tcPr>
          <w:p w14:paraId="370CC5E0" w14:textId="0B59CD8C" w:rsidR="00EA34C6" w:rsidRPr="00EA34C6" w:rsidRDefault="00EA34C6" w:rsidP="00AB06BF">
            <w:pPr>
              <w:pStyle w:val="TableParagraph"/>
              <w:spacing w:before="1"/>
              <w:ind w:right="93"/>
              <w:jc w:val="both"/>
              <w:rPr>
                <w:lang w:val="ru-RU"/>
              </w:rPr>
            </w:pPr>
            <w:r w:rsidRPr="00EA34C6">
              <w:rPr>
                <w:lang w:val="ru-RU"/>
              </w:rPr>
              <w:t>Совокупность элементов системы внутреннего контроля, включающая ценности, корпоративную культуру, контрольные процедуры и обеспечивающая</w:t>
            </w:r>
            <w:r w:rsidRPr="00EA34C6">
              <w:rPr>
                <w:spacing w:val="16"/>
                <w:lang w:val="ru-RU"/>
              </w:rPr>
              <w:t xml:space="preserve"> </w:t>
            </w:r>
            <w:r w:rsidRPr="00EA34C6">
              <w:rPr>
                <w:lang w:val="ru-RU"/>
              </w:rPr>
              <w:t>соблюдение</w:t>
            </w:r>
            <w:r w:rsidRPr="00EA34C6">
              <w:rPr>
                <w:spacing w:val="22"/>
                <w:lang w:val="ru-RU"/>
              </w:rPr>
              <w:t xml:space="preserve"> </w:t>
            </w:r>
            <w:r w:rsidRPr="00EA34C6">
              <w:rPr>
                <w:lang w:val="ru-RU"/>
              </w:rPr>
              <w:t>Нормативных</w:t>
            </w:r>
            <w:r w:rsidRPr="00EA34C6">
              <w:rPr>
                <w:spacing w:val="22"/>
                <w:lang w:val="ru-RU"/>
              </w:rPr>
              <w:t xml:space="preserve"> </w:t>
            </w:r>
            <w:r w:rsidRPr="00EA34C6">
              <w:rPr>
                <w:lang w:val="ru-RU"/>
              </w:rPr>
              <w:t>актов</w:t>
            </w:r>
            <w:r w:rsidRPr="00EA34C6">
              <w:rPr>
                <w:spacing w:val="20"/>
                <w:lang w:val="ru-RU"/>
              </w:rPr>
              <w:t xml:space="preserve"> </w:t>
            </w:r>
            <w:r w:rsidRPr="00EA34C6">
              <w:rPr>
                <w:lang w:val="ru-RU"/>
              </w:rPr>
              <w:t>на</w:t>
            </w:r>
            <w:r w:rsidRPr="00EA34C6">
              <w:rPr>
                <w:spacing w:val="23"/>
                <w:lang w:val="ru-RU"/>
              </w:rPr>
              <w:t xml:space="preserve"> </w:t>
            </w:r>
            <w:r w:rsidRPr="00EA34C6">
              <w:rPr>
                <w:lang w:val="ru-RU"/>
              </w:rPr>
              <w:t>основании</w:t>
            </w:r>
            <w:r w:rsidRPr="00EA34C6">
              <w:rPr>
                <w:spacing w:val="22"/>
                <w:lang w:val="ru-RU"/>
              </w:rPr>
              <w:t xml:space="preserve"> </w:t>
            </w:r>
            <w:r w:rsidRPr="00EA34C6">
              <w:rPr>
                <w:spacing w:val="-2"/>
                <w:lang w:val="ru-RU"/>
              </w:rPr>
              <w:t>Комплаенс</w:t>
            </w:r>
          </w:p>
          <w:p w14:paraId="000FEFDB" w14:textId="77777777" w:rsidR="00EA34C6" w:rsidRDefault="00EA34C6" w:rsidP="00AB06BF">
            <w:pPr>
              <w:pStyle w:val="TableParagraph"/>
              <w:spacing w:line="233" w:lineRule="exact"/>
            </w:pPr>
            <w:r>
              <w:rPr>
                <w:spacing w:val="-2"/>
              </w:rPr>
              <w:t>Регламентов.</w:t>
            </w:r>
          </w:p>
        </w:tc>
      </w:tr>
      <w:tr w:rsidR="00EA34C6" w14:paraId="22A170EC" w14:textId="77777777" w:rsidTr="00AB06BF">
        <w:trPr>
          <w:trHeight w:val="520"/>
        </w:trPr>
        <w:tc>
          <w:tcPr>
            <w:tcW w:w="2302" w:type="dxa"/>
          </w:tcPr>
          <w:p w14:paraId="5C3CEF19" w14:textId="77777777" w:rsidR="00EA34C6" w:rsidRDefault="00EA34C6" w:rsidP="00AB06B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Контрагент</w:t>
            </w:r>
          </w:p>
        </w:tc>
        <w:tc>
          <w:tcPr>
            <w:tcW w:w="7510" w:type="dxa"/>
          </w:tcPr>
          <w:p w14:paraId="28AD7D02" w14:textId="77777777" w:rsidR="00EA34C6" w:rsidRPr="00EA34C6" w:rsidRDefault="00EA34C6" w:rsidP="00AB06BF">
            <w:pPr>
              <w:pStyle w:val="TableParagraph"/>
              <w:spacing w:line="254" w:lineRule="exact"/>
              <w:rPr>
                <w:lang w:val="ru-RU"/>
              </w:rPr>
            </w:pPr>
            <w:r w:rsidRPr="00EA34C6">
              <w:rPr>
                <w:lang w:val="ru-RU"/>
              </w:rPr>
              <w:t>Физическое</w:t>
            </w:r>
            <w:r w:rsidRPr="00EA34C6">
              <w:rPr>
                <w:spacing w:val="-4"/>
                <w:lang w:val="ru-RU"/>
              </w:rPr>
              <w:t xml:space="preserve"> </w:t>
            </w:r>
            <w:r w:rsidRPr="00EA34C6">
              <w:rPr>
                <w:lang w:val="ru-RU"/>
              </w:rPr>
              <w:t>или</w:t>
            </w:r>
            <w:r w:rsidRPr="00EA34C6">
              <w:rPr>
                <w:spacing w:val="-7"/>
                <w:lang w:val="ru-RU"/>
              </w:rPr>
              <w:t xml:space="preserve"> </w:t>
            </w:r>
            <w:r w:rsidRPr="00EA34C6">
              <w:rPr>
                <w:lang w:val="ru-RU"/>
              </w:rPr>
              <w:t>юридическое</w:t>
            </w:r>
            <w:r w:rsidRPr="00EA34C6">
              <w:rPr>
                <w:spacing w:val="-6"/>
                <w:lang w:val="ru-RU"/>
              </w:rPr>
              <w:t xml:space="preserve"> </w:t>
            </w:r>
            <w:r w:rsidRPr="00EA34C6">
              <w:rPr>
                <w:lang w:val="ru-RU"/>
              </w:rPr>
              <w:t>лицо,</w:t>
            </w:r>
            <w:r w:rsidRPr="00EA34C6">
              <w:rPr>
                <w:spacing w:val="-4"/>
                <w:lang w:val="ru-RU"/>
              </w:rPr>
              <w:t xml:space="preserve"> </w:t>
            </w:r>
            <w:r w:rsidRPr="00EA34C6">
              <w:rPr>
                <w:lang w:val="ru-RU"/>
              </w:rPr>
              <w:t>являющееся</w:t>
            </w:r>
            <w:r w:rsidRPr="00EA34C6">
              <w:rPr>
                <w:spacing w:val="-7"/>
                <w:lang w:val="ru-RU"/>
              </w:rPr>
              <w:t xml:space="preserve"> </w:t>
            </w:r>
            <w:r w:rsidRPr="00EA34C6">
              <w:rPr>
                <w:lang w:val="ru-RU"/>
              </w:rPr>
              <w:t>стороной</w:t>
            </w:r>
            <w:r w:rsidRPr="00EA34C6">
              <w:rPr>
                <w:spacing w:val="-5"/>
                <w:lang w:val="ru-RU"/>
              </w:rPr>
              <w:t xml:space="preserve"> </w:t>
            </w:r>
            <w:r w:rsidRPr="00EA34C6">
              <w:rPr>
                <w:lang w:val="ru-RU"/>
              </w:rPr>
              <w:t>по</w:t>
            </w:r>
            <w:r w:rsidRPr="00EA34C6">
              <w:rPr>
                <w:spacing w:val="-4"/>
                <w:lang w:val="ru-RU"/>
              </w:rPr>
              <w:t xml:space="preserve"> </w:t>
            </w:r>
            <w:r w:rsidRPr="00EA34C6">
              <w:rPr>
                <w:lang w:val="ru-RU"/>
              </w:rPr>
              <w:t>заключаемой Обществом сделке.</w:t>
            </w:r>
          </w:p>
        </w:tc>
      </w:tr>
      <w:tr w:rsidR="00EA34C6" w14:paraId="22A5C529" w14:textId="77777777" w:rsidTr="00AB06BF">
        <w:trPr>
          <w:trHeight w:val="1264"/>
        </w:trPr>
        <w:tc>
          <w:tcPr>
            <w:tcW w:w="2302" w:type="dxa"/>
          </w:tcPr>
          <w:p w14:paraId="2675D43E" w14:textId="77777777" w:rsidR="00EA34C6" w:rsidRDefault="00EA34C6" w:rsidP="00AB06BF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Контроль</w:t>
            </w:r>
          </w:p>
        </w:tc>
        <w:tc>
          <w:tcPr>
            <w:tcW w:w="7510" w:type="dxa"/>
          </w:tcPr>
          <w:p w14:paraId="115C2572" w14:textId="77777777" w:rsidR="00EA34C6" w:rsidRPr="00EA34C6" w:rsidRDefault="00EA34C6" w:rsidP="00AB06BF">
            <w:pPr>
              <w:pStyle w:val="TableParagraph"/>
              <w:ind w:right="91"/>
              <w:jc w:val="both"/>
              <w:rPr>
                <w:lang w:val="ru-RU"/>
              </w:rPr>
            </w:pPr>
            <w:r w:rsidRPr="00EA34C6">
              <w:rPr>
                <w:lang w:val="ru-RU"/>
              </w:rPr>
              <w:t>Прямое или косвенное владение большинством долей или акционерного капитала с правом голоса в отношении юридического лица, либо правом назначать и/или отстранять от должности его директоров, либо правом осуществлять управление или давать обязательные указания по управлению</w:t>
            </w:r>
          </w:p>
          <w:p w14:paraId="17152E81" w14:textId="77777777" w:rsidR="00EA34C6" w:rsidRDefault="00EA34C6" w:rsidP="00AB06BF">
            <w:pPr>
              <w:pStyle w:val="TableParagraph"/>
              <w:spacing w:line="235" w:lineRule="exact"/>
              <w:jc w:val="both"/>
            </w:pPr>
            <w:r>
              <w:t>деятельностью</w:t>
            </w:r>
            <w:r>
              <w:rPr>
                <w:spacing w:val="-9"/>
              </w:rPr>
              <w:t xml:space="preserve"> </w:t>
            </w:r>
            <w:r>
              <w:t>данного</w:t>
            </w:r>
            <w:r>
              <w:rPr>
                <w:spacing w:val="-7"/>
              </w:rPr>
              <w:t xml:space="preserve"> </w:t>
            </w:r>
            <w:r>
              <w:t>юридического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лица.</w:t>
            </w:r>
          </w:p>
        </w:tc>
      </w:tr>
      <w:tr w:rsidR="00EA34C6" w14:paraId="12C6434F" w14:textId="77777777" w:rsidTr="00AB06BF">
        <w:trPr>
          <w:trHeight w:val="1012"/>
        </w:trPr>
        <w:tc>
          <w:tcPr>
            <w:tcW w:w="2302" w:type="dxa"/>
          </w:tcPr>
          <w:p w14:paraId="4C897582" w14:textId="77777777" w:rsidR="00EA34C6" w:rsidRDefault="00EA34C6" w:rsidP="00AB06BF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Конфликт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интересов</w:t>
            </w:r>
          </w:p>
        </w:tc>
        <w:tc>
          <w:tcPr>
            <w:tcW w:w="7510" w:type="dxa"/>
          </w:tcPr>
          <w:p w14:paraId="506DDE3B" w14:textId="77777777" w:rsidR="00EA34C6" w:rsidRPr="00EA34C6" w:rsidRDefault="00EA34C6" w:rsidP="00AB06BF">
            <w:pPr>
              <w:pStyle w:val="TableParagraph"/>
              <w:rPr>
                <w:lang w:val="ru-RU"/>
              </w:rPr>
            </w:pPr>
            <w:r w:rsidRPr="00EA34C6">
              <w:rPr>
                <w:lang w:val="ru-RU"/>
              </w:rPr>
              <w:t>Наличие</w:t>
            </w:r>
            <w:r w:rsidRPr="00EA34C6">
              <w:rPr>
                <w:spacing w:val="39"/>
                <w:lang w:val="ru-RU"/>
              </w:rPr>
              <w:t xml:space="preserve"> </w:t>
            </w:r>
            <w:r w:rsidRPr="00EA34C6">
              <w:rPr>
                <w:lang w:val="ru-RU"/>
              </w:rPr>
              <w:t>действующих</w:t>
            </w:r>
            <w:r w:rsidRPr="00EA34C6">
              <w:rPr>
                <w:spacing w:val="39"/>
                <w:lang w:val="ru-RU"/>
              </w:rPr>
              <w:t xml:space="preserve"> </w:t>
            </w:r>
            <w:r w:rsidRPr="00EA34C6">
              <w:rPr>
                <w:lang w:val="ru-RU"/>
              </w:rPr>
              <w:t>или</w:t>
            </w:r>
            <w:r w:rsidRPr="00EA34C6">
              <w:rPr>
                <w:spacing w:val="39"/>
                <w:lang w:val="ru-RU"/>
              </w:rPr>
              <w:t xml:space="preserve"> </w:t>
            </w:r>
            <w:r w:rsidRPr="00EA34C6">
              <w:rPr>
                <w:lang w:val="ru-RU"/>
              </w:rPr>
              <w:t>потенциальных</w:t>
            </w:r>
            <w:r w:rsidRPr="00EA34C6">
              <w:rPr>
                <w:spacing w:val="39"/>
                <w:lang w:val="ru-RU"/>
              </w:rPr>
              <w:t xml:space="preserve"> </w:t>
            </w:r>
            <w:r w:rsidRPr="00EA34C6">
              <w:rPr>
                <w:lang w:val="ru-RU"/>
              </w:rPr>
              <w:t>противоречий,</w:t>
            </w:r>
            <w:r w:rsidRPr="00EA34C6">
              <w:rPr>
                <w:spacing w:val="39"/>
                <w:lang w:val="ru-RU"/>
              </w:rPr>
              <w:t xml:space="preserve"> </w:t>
            </w:r>
            <w:r w:rsidRPr="00EA34C6">
              <w:rPr>
                <w:lang w:val="ru-RU"/>
              </w:rPr>
              <w:t>возникающих</w:t>
            </w:r>
            <w:r w:rsidRPr="00EA34C6">
              <w:rPr>
                <w:spacing w:val="39"/>
                <w:lang w:val="ru-RU"/>
              </w:rPr>
              <w:t xml:space="preserve"> </w:t>
            </w:r>
            <w:r w:rsidRPr="00EA34C6">
              <w:rPr>
                <w:lang w:val="ru-RU"/>
              </w:rPr>
              <w:t>в деятельности</w:t>
            </w:r>
            <w:r w:rsidRPr="00EA34C6">
              <w:rPr>
                <w:spacing w:val="42"/>
                <w:lang w:val="ru-RU"/>
              </w:rPr>
              <w:t xml:space="preserve"> </w:t>
            </w:r>
            <w:r w:rsidRPr="00EA34C6">
              <w:rPr>
                <w:lang w:val="ru-RU"/>
              </w:rPr>
              <w:t>Работника</w:t>
            </w:r>
            <w:r w:rsidRPr="00EA34C6">
              <w:rPr>
                <w:spacing w:val="40"/>
                <w:lang w:val="ru-RU"/>
              </w:rPr>
              <w:t xml:space="preserve"> </w:t>
            </w:r>
            <w:r w:rsidRPr="00EA34C6">
              <w:rPr>
                <w:lang w:val="ru-RU"/>
              </w:rPr>
              <w:t>Общества</w:t>
            </w:r>
            <w:r w:rsidRPr="00EA34C6">
              <w:rPr>
                <w:spacing w:val="42"/>
                <w:lang w:val="ru-RU"/>
              </w:rPr>
              <w:t xml:space="preserve"> </w:t>
            </w:r>
            <w:r w:rsidRPr="00EA34C6">
              <w:rPr>
                <w:lang w:val="ru-RU"/>
              </w:rPr>
              <w:t>при</w:t>
            </w:r>
            <w:r w:rsidRPr="00EA34C6">
              <w:rPr>
                <w:spacing w:val="43"/>
                <w:lang w:val="ru-RU"/>
              </w:rPr>
              <w:t xml:space="preserve"> </w:t>
            </w:r>
            <w:r w:rsidRPr="00EA34C6">
              <w:rPr>
                <w:lang w:val="ru-RU"/>
              </w:rPr>
              <w:t>выполнении</w:t>
            </w:r>
            <w:r w:rsidRPr="00EA34C6">
              <w:rPr>
                <w:spacing w:val="43"/>
                <w:lang w:val="ru-RU"/>
              </w:rPr>
              <w:t xml:space="preserve"> </w:t>
            </w:r>
            <w:r w:rsidRPr="00EA34C6">
              <w:rPr>
                <w:lang w:val="ru-RU"/>
              </w:rPr>
              <w:t>возложенных</w:t>
            </w:r>
            <w:r w:rsidRPr="00EA34C6">
              <w:rPr>
                <w:spacing w:val="43"/>
                <w:lang w:val="ru-RU"/>
              </w:rPr>
              <w:t xml:space="preserve"> </w:t>
            </w:r>
            <w:r w:rsidRPr="00EA34C6">
              <w:rPr>
                <w:lang w:val="ru-RU"/>
              </w:rPr>
              <w:t>на</w:t>
            </w:r>
            <w:r w:rsidRPr="00EA34C6">
              <w:rPr>
                <w:spacing w:val="46"/>
                <w:lang w:val="ru-RU"/>
              </w:rPr>
              <w:t xml:space="preserve"> </w:t>
            </w:r>
            <w:r w:rsidRPr="00EA34C6">
              <w:rPr>
                <w:spacing w:val="-4"/>
                <w:lang w:val="ru-RU"/>
              </w:rPr>
              <w:t>него</w:t>
            </w:r>
          </w:p>
          <w:p w14:paraId="21F36DC1" w14:textId="77777777" w:rsidR="00EA34C6" w:rsidRPr="00EA34C6" w:rsidRDefault="00EA34C6" w:rsidP="00AB06BF">
            <w:pPr>
              <w:pStyle w:val="TableParagraph"/>
              <w:spacing w:line="252" w:lineRule="exact"/>
              <w:rPr>
                <w:lang w:val="ru-RU"/>
              </w:rPr>
            </w:pPr>
            <w:r w:rsidRPr="00EA34C6">
              <w:rPr>
                <w:lang w:val="ru-RU"/>
              </w:rPr>
              <w:t>трудовых</w:t>
            </w:r>
            <w:r w:rsidRPr="00EA34C6">
              <w:rPr>
                <w:spacing w:val="40"/>
                <w:lang w:val="ru-RU"/>
              </w:rPr>
              <w:t xml:space="preserve"> </w:t>
            </w:r>
            <w:r w:rsidRPr="00EA34C6">
              <w:rPr>
                <w:lang w:val="ru-RU"/>
              </w:rPr>
              <w:t>обязанностей</w:t>
            </w:r>
            <w:r w:rsidRPr="00EA34C6">
              <w:rPr>
                <w:spacing w:val="40"/>
                <w:lang w:val="ru-RU"/>
              </w:rPr>
              <w:t xml:space="preserve"> </w:t>
            </w:r>
            <w:r w:rsidRPr="00EA34C6">
              <w:rPr>
                <w:lang w:val="ru-RU"/>
              </w:rPr>
              <w:t>в</w:t>
            </w:r>
            <w:r w:rsidRPr="00EA34C6">
              <w:rPr>
                <w:spacing w:val="40"/>
                <w:lang w:val="ru-RU"/>
              </w:rPr>
              <w:t xml:space="preserve"> </w:t>
            </w:r>
            <w:r w:rsidRPr="00EA34C6">
              <w:rPr>
                <w:lang w:val="ru-RU"/>
              </w:rPr>
              <w:t>силу</w:t>
            </w:r>
            <w:r w:rsidRPr="00EA34C6">
              <w:rPr>
                <w:spacing w:val="40"/>
                <w:lang w:val="ru-RU"/>
              </w:rPr>
              <w:t xml:space="preserve"> </w:t>
            </w:r>
            <w:r w:rsidRPr="00EA34C6">
              <w:rPr>
                <w:lang w:val="ru-RU"/>
              </w:rPr>
              <w:t>наличия</w:t>
            </w:r>
            <w:r w:rsidRPr="00EA34C6">
              <w:rPr>
                <w:spacing w:val="40"/>
                <w:lang w:val="ru-RU"/>
              </w:rPr>
              <w:t xml:space="preserve"> </w:t>
            </w:r>
            <w:r w:rsidRPr="00EA34C6">
              <w:rPr>
                <w:lang w:val="ru-RU"/>
              </w:rPr>
              <w:t>его</w:t>
            </w:r>
            <w:r w:rsidRPr="00EA34C6">
              <w:rPr>
                <w:spacing w:val="40"/>
                <w:lang w:val="ru-RU"/>
              </w:rPr>
              <w:t xml:space="preserve"> </w:t>
            </w:r>
            <w:r w:rsidRPr="00EA34C6">
              <w:rPr>
                <w:lang w:val="ru-RU"/>
              </w:rPr>
              <w:t>личного</w:t>
            </w:r>
            <w:r w:rsidRPr="00EA34C6">
              <w:rPr>
                <w:spacing w:val="40"/>
                <w:lang w:val="ru-RU"/>
              </w:rPr>
              <w:t xml:space="preserve"> </w:t>
            </w:r>
            <w:r w:rsidRPr="00EA34C6">
              <w:rPr>
                <w:lang w:val="ru-RU"/>
              </w:rPr>
              <w:t>(материального</w:t>
            </w:r>
            <w:r w:rsidRPr="00EA34C6">
              <w:rPr>
                <w:spacing w:val="40"/>
                <w:lang w:val="ru-RU"/>
              </w:rPr>
              <w:t xml:space="preserve"> </w:t>
            </w:r>
            <w:r w:rsidRPr="00EA34C6">
              <w:rPr>
                <w:lang w:val="ru-RU"/>
              </w:rPr>
              <w:t>или иного) интереса, либо интереса связанных с ним третьих лиц.</w:t>
            </w:r>
          </w:p>
        </w:tc>
      </w:tr>
      <w:tr w:rsidR="00EA34C6" w14:paraId="20581B8C" w14:textId="77777777" w:rsidTr="00AB06BF">
        <w:trPr>
          <w:trHeight w:val="837"/>
        </w:trPr>
        <w:tc>
          <w:tcPr>
            <w:tcW w:w="2302" w:type="dxa"/>
          </w:tcPr>
          <w:p w14:paraId="5B10D808" w14:textId="77777777" w:rsidR="00EA34C6" w:rsidRDefault="00EA34C6" w:rsidP="00AB06BF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Акты</w:t>
            </w:r>
          </w:p>
        </w:tc>
        <w:tc>
          <w:tcPr>
            <w:tcW w:w="7510" w:type="dxa"/>
          </w:tcPr>
          <w:p w14:paraId="303C9CCC" w14:textId="77777777" w:rsidR="00EA34C6" w:rsidRPr="00EA34C6" w:rsidRDefault="00EA34C6" w:rsidP="00AB06BF">
            <w:pPr>
              <w:pStyle w:val="TableParagraph"/>
              <w:spacing w:before="39"/>
              <w:ind w:right="93"/>
              <w:jc w:val="both"/>
              <w:rPr>
                <w:lang w:val="ru-RU"/>
              </w:rPr>
            </w:pPr>
            <w:r w:rsidRPr="00EA34C6">
              <w:rPr>
                <w:spacing w:val="-2"/>
                <w:lang w:val="ru-RU"/>
              </w:rPr>
              <w:t>Законы,</w:t>
            </w:r>
            <w:r w:rsidRPr="00EA34C6">
              <w:rPr>
                <w:spacing w:val="-3"/>
                <w:lang w:val="ru-RU"/>
              </w:rPr>
              <w:t xml:space="preserve"> </w:t>
            </w:r>
            <w:r w:rsidRPr="00EA34C6">
              <w:rPr>
                <w:spacing w:val="-2"/>
                <w:lang w:val="ru-RU"/>
              </w:rPr>
              <w:t>подзаконные акты и</w:t>
            </w:r>
            <w:r w:rsidRPr="00EA34C6">
              <w:rPr>
                <w:spacing w:val="-3"/>
                <w:lang w:val="ru-RU"/>
              </w:rPr>
              <w:t xml:space="preserve"> </w:t>
            </w:r>
            <w:r w:rsidRPr="00EA34C6">
              <w:rPr>
                <w:spacing w:val="-2"/>
                <w:lang w:val="ru-RU"/>
              </w:rPr>
              <w:t>иные нормативно-правовые акты</w:t>
            </w:r>
            <w:r w:rsidRPr="00EA34C6">
              <w:rPr>
                <w:spacing w:val="-3"/>
                <w:lang w:val="ru-RU"/>
              </w:rPr>
              <w:t xml:space="preserve"> </w:t>
            </w:r>
            <w:r w:rsidRPr="00EA34C6">
              <w:rPr>
                <w:spacing w:val="-2"/>
                <w:lang w:val="ru-RU"/>
              </w:rPr>
              <w:t>и</w:t>
            </w:r>
            <w:r w:rsidRPr="00EA34C6">
              <w:rPr>
                <w:spacing w:val="-3"/>
                <w:lang w:val="ru-RU"/>
              </w:rPr>
              <w:t xml:space="preserve"> </w:t>
            </w:r>
            <w:r w:rsidRPr="00EA34C6">
              <w:rPr>
                <w:spacing w:val="-2"/>
                <w:lang w:val="ru-RU"/>
              </w:rPr>
              <w:t xml:space="preserve">регуляторные </w:t>
            </w:r>
            <w:r w:rsidRPr="00EA34C6">
              <w:rPr>
                <w:lang w:val="ru-RU"/>
              </w:rPr>
              <w:t>требования, внутренние нормативные документы, а также правила делового оборота, этические нормы, практики и процедуры.</w:t>
            </w:r>
          </w:p>
        </w:tc>
      </w:tr>
    </w:tbl>
    <w:p w14:paraId="55287E9D" w14:textId="77777777" w:rsidR="00EA34C6" w:rsidRDefault="00EA34C6" w:rsidP="00EA34C6">
      <w:pPr>
        <w:pStyle w:val="TableParagraph"/>
        <w:jc w:val="both"/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7510"/>
      </w:tblGrid>
      <w:tr w:rsidR="00EA34C6" w14:paraId="7C1D8A5E" w14:textId="77777777" w:rsidTr="00AB06BF">
        <w:trPr>
          <w:trHeight w:val="827"/>
        </w:trPr>
        <w:tc>
          <w:tcPr>
            <w:tcW w:w="2302" w:type="dxa"/>
          </w:tcPr>
          <w:p w14:paraId="0F2E9C6C" w14:textId="54D10047" w:rsidR="00EA34C6" w:rsidRDefault="00EA34C6" w:rsidP="00AB06BF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Общество</w:t>
            </w:r>
          </w:p>
        </w:tc>
        <w:tc>
          <w:tcPr>
            <w:tcW w:w="7510" w:type="dxa"/>
          </w:tcPr>
          <w:p w14:paraId="0A339528" w14:textId="7F218A01" w:rsidR="00EA34C6" w:rsidRPr="00EA34C6" w:rsidRDefault="00EA34C6" w:rsidP="00EA34C6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EA34C6">
              <w:rPr>
                <w:sz w:val="24"/>
                <w:lang w:val="ru-RU"/>
              </w:rPr>
              <w:t>ООО</w:t>
            </w:r>
            <w:r w:rsidRPr="00EA34C6">
              <w:rPr>
                <w:spacing w:val="-7"/>
                <w:sz w:val="24"/>
                <w:lang w:val="ru-RU"/>
              </w:rPr>
              <w:t xml:space="preserve"> </w:t>
            </w:r>
            <w:r w:rsidRPr="00EA34C6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АТИКО</w:t>
            </w:r>
            <w:r w:rsidRPr="00EA34C6">
              <w:rPr>
                <w:sz w:val="24"/>
                <w:lang w:val="ru-RU"/>
              </w:rPr>
              <w:t>»,</w:t>
            </w:r>
            <w:r w:rsidRPr="00EA34C6">
              <w:rPr>
                <w:spacing w:val="-6"/>
                <w:sz w:val="24"/>
                <w:lang w:val="ru-RU"/>
              </w:rPr>
              <w:t xml:space="preserve"> </w:t>
            </w:r>
            <w:r w:rsidRPr="00EA34C6">
              <w:rPr>
                <w:sz w:val="24"/>
                <w:lang w:val="ru-RU"/>
              </w:rPr>
              <w:t>зарегистрированное</w:t>
            </w:r>
            <w:r w:rsidRPr="00EA34C6">
              <w:rPr>
                <w:spacing w:val="-7"/>
                <w:sz w:val="24"/>
                <w:lang w:val="ru-RU"/>
              </w:rPr>
              <w:t xml:space="preserve"> </w:t>
            </w:r>
            <w:r w:rsidRPr="00EA34C6">
              <w:rPr>
                <w:sz w:val="24"/>
                <w:lang w:val="ru-RU"/>
              </w:rPr>
              <w:t>по</w:t>
            </w:r>
            <w:r w:rsidRPr="00EA34C6">
              <w:rPr>
                <w:spacing w:val="-6"/>
                <w:sz w:val="24"/>
                <w:lang w:val="ru-RU"/>
              </w:rPr>
              <w:t xml:space="preserve"> </w:t>
            </w:r>
            <w:r w:rsidRPr="00EA34C6">
              <w:rPr>
                <w:sz w:val="24"/>
                <w:lang w:val="ru-RU"/>
              </w:rPr>
              <w:t>адресу</w:t>
            </w:r>
            <w:r>
              <w:rPr>
                <w:sz w:val="24"/>
                <w:lang w:val="ru-RU"/>
              </w:rPr>
              <w:t>:</w:t>
            </w:r>
            <w:r w:rsidRPr="00EA34C6">
              <w:rPr>
                <w:spacing w:val="-6"/>
                <w:sz w:val="24"/>
                <w:lang w:val="ru-RU"/>
              </w:rPr>
              <w:t xml:space="preserve"> </w:t>
            </w:r>
            <w:r w:rsidRPr="00EA34C6">
              <w:rPr>
                <w:sz w:val="24"/>
                <w:lang w:val="ru-RU"/>
              </w:rPr>
              <w:t>ул. 1-й Варшавский проезд, 2 стр. 9А</w:t>
            </w:r>
            <w:r>
              <w:rPr>
                <w:sz w:val="24"/>
                <w:lang w:val="ru-RU"/>
              </w:rPr>
              <w:t>,</w:t>
            </w:r>
            <w:r w:rsidRPr="00EA34C6">
              <w:rPr>
                <w:sz w:val="24"/>
                <w:lang w:val="ru-RU"/>
              </w:rPr>
              <w:t xml:space="preserve"> Москва, Россия, 115201, ИНН 9724207574, ОГРН</w:t>
            </w:r>
          </w:p>
          <w:p w14:paraId="77EDE2AA" w14:textId="53012A5B" w:rsidR="00EA34C6" w:rsidRPr="00EA34C6" w:rsidRDefault="00EA34C6" w:rsidP="00AB06BF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EA34C6">
              <w:rPr>
                <w:spacing w:val="-2"/>
                <w:sz w:val="24"/>
                <w:lang w:val="ru-RU"/>
              </w:rPr>
              <w:t>1247700736898</w:t>
            </w:r>
          </w:p>
        </w:tc>
      </w:tr>
      <w:tr w:rsidR="00EA34C6" w14:paraId="223C7F37" w14:textId="77777777" w:rsidTr="00AB06BF">
        <w:trPr>
          <w:trHeight w:val="1103"/>
        </w:trPr>
        <w:tc>
          <w:tcPr>
            <w:tcW w:w="2302" w:type="dxa"/>
          </w:tcPr>
          <w:p w14:paraId="145226AC" w14:textId="77777777" w:rsidR="00EA34C6" w:rsidRDefault="00EA34C6" w:rsidP="00AB06BF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Работник</w:t>
            </w:r>
          </w:p>
        </w:tc>
        <w:tc>
          <w:tcPr>
            <w:tcW w:w="7510" w:type="dxa"/>
          </w:tcPr>
          <w:p w14:paraId="2EA244F7" w14:textId="77777777" w:rsidR="00EA34C6" w:rsidRPr="00EA34C6" w:rsidRDefault="00EA34C6" w:rsidP="00AB06BF">
            <w:pPr>
              <w:pStyle w:val="TableParagraph"/>
              <w:spacing w:line="276" w:lineRule="exact"/>
              <w:ind w:right="116"/>
              <w:rPr>
                <w:sz w:val="24"/>
                <w:lang w:val="ru-RU"/>
              </w:rPr>
            </w:pPr>
            <w:r w:rsidRPr="00EA34C6">
              <w:rPr>
                <w:sz w:val="24"/>
                <w:lang w:val="ru-RU"/>
              </w:rPr>
              <w:t>Физическое лицо, состоящее во взаимоотношениях с Обществом в рамках трудового или гражданско-правового договора, в силу которого</w:t>
            </w:r>
            <w:r w:rsidRPr="00EA34C6">
              <w:rPr>
                <w:spacing w:val="-6"/>
                <w:sz w:val="24"/>
                <w:lang w:val="ru-RU"/>
              </w:rPr>
              <w:t xml:space="preserve"> </w:t>
            </w:r>
            <w:r w:rsidRPr="00EA34C6">
              <w:rPr>
                <w:sz w:val="24"/>
                <w:lang w:val="ru-RU"/>
              </w:rPr>
              <w:t>данное</w:t>
            </w:r>
            <w:r w:rsidRPr="00EA34C6">
              <w:rPr>
                <w:spacing w:val="-7"/>
                <w:sz w:val="24"/>
                <w:lang w:val="ru-RU"/>
              </w:rPr>
              <w:t xml:space="preserve"> </w:t>
            </w:r>
            <w:r w:rsidRPr="00EA34C6">
              <w:rPr>
                <w:sz w:val="24"/>
                <w:lang w:val="ru-RU"/>
              </w:rPr>
              <w:t>лицо</w:t>
            </w:r>
            <w:r w:rsidRPr="00EA34C6">
              <w:rPr>
                <w:spacing w:val="-6"/>
                <w:sz w:val="24"/>
                <w:lang w:val="ru-RU"/>
              </w:rPr>
              <w:t xml:space="preserve"> </w:t>
            </w:r>
            <w:r w:rsidRPr="00EA34C6">
              <w:rPr>
                <w:sz w:val="24"/>
                <w:lang w:val="ru-RU"/>
              </w:rPr>
              <w:t>исполняет</w:t>
            </w:r>
            <w:r w:rsidRPr="00EA34C6">
              <w:rPr>
                <w:spacing w:val="-6"/>
                <w:sz w:val="24"/>
                <w:lang w:val="ru-RU"/>
              </w:rPr>
              <w:t xml:space="preserve"> </w:t>
            </w:r>
            <w:r w:rsidRPr="00EA34C6">
              <w:rPr>
                <w:sz w:val="24"/>
                <w:lang w:val="ru-RU"/>
              </w:rPr>
              <w:t>трудовые</w:t>
            </w:r>
            <w:r w:rsidRPr="00EA34C6">
              <w:rPr>
                <w:spacing w:val="-8"/>
                <w:sz w:val="24"/>
                <w:lang w:val="ru-RU"/>
              </w:rPr>
              <w:t xml:space="preserve"> </w:t>
            </w:r>
            <w:r w:rsidRPr="00EA34C6">
              <w:rPr>
                <w:sz w:val="24"/>
                <w:lang w:val="ru-RU"/>
              </w:rPr>
              <w:t>обязанности,</w:t>
            </w:r>
            <w:r w:rsidRPr="00EA34C6">
              <w:rPr>
                <w:spacing w:val="-6"/>
                <w:sz w:val="24"/>
                <w:lang w:val="ru-RU"/>
              </w:rPr>
              <w:t xml:space="preserve"> </w:t>
            </w:r>
            <w:r w:rsidRPr="00EA34C6">
              <w:rPr>
                <w:sz w:val="24"/>
                <w:lang w:val="ru-RU"/>
              </w:rPr>
              <w:t>выполняет работу или оказывает услуги.</w:t>
            </w:r>
          </w:p>
        </w:tc>
      </w:tr>
      <w:tr w:rsidR="00EA34C6" w14:paraId="45AAC77D" w14:textId="77777777" w:rsidTr="00AB06BF">
        <w:trPr>
          <w:trHeight w:val="592"/>
        </w:trPr>
        <w:tc>
          <w:tcPr>
            <w:tcW w:w="2302" w:type="dxa"/>
          </w:tcPr>
          <w:p w14:paraId="05E91F66" w14:textId="77777777" w:rsidR="00EA34C6" w:rsidRPr="00EA34C6" w:rsidRDefault="00EA34C6" w:rsidP="00AB06BF">
            <w:pPr>
              <w:pStyle w:val="TableParagraph"/>
              <w:spacing w:before="38"/>
              <w:ind w:left="0"/>
              <w:rPr>
                <w:b/>
                <w:sz w:val="20"/>
                <w:lang w:val="ru-RU"/>
              </w:rPr>
            </w:pPr>
          </w:p>
          <w:p w14:paraId="5B664B4B" w14:textId="77777777" w:rsidR="00EA34C6" w:rsidRDefault="00EA34C6" w:rsidP="00AB06B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KYC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7510" w:type="dxa"/>
          </w:tcPr>
          <w:p w14:paraId="7E6361C5" w14:textId="77777777" w:rsidR="00EA34C6" w:rsidRPr="00EA34C6" w:rsidRDefault="00EA34C6" w:rsidP="00AB06BF">
            <w:pPr>
              <w:pStyle w:val="TableParagraph"/>
              <w:rPr>
                <w:sz w:val="20"/>
                <w:lang w:val="ru-RU"/>
              </w:rPr>
            </w:pPr>
            <w:r w:rsidRPr="00EA34C6">
              <w:rPr>
                <w:sz w:val="24"/>
                <w:lang w:val="ru-RU"/>
              </w:rPr>
              <w:t>Процедуры проверки сведения о Контрагентах для целей исключения Комплаенс Рисков</w:t>
            </w:r>
            <w:r w:rsidRPr="00EA34C6">
              <w:rPr>
                <w:sz w:val="20"/>
                <w:lang w:val="ru-RU"/>
              </w:rPr>
              <w:t>.</w:t>
            </w:r>
          </w:p>
        </w:tc>
      </w:tr>
    </w:tbl>
    <w:p w14:paraId="14F48947" w14:textId="77777777" w:rsidR="0004088D" w:rsidRDefault="0004088D" w:rsidP="0004088D">
      <w:pPr>
        <w:pStyle w:val="af4"/>
        <w:spacing w:before="55"/>
        <w:ind w:left="0"/>
        <w:jc w:val="left"/>
        <w:rPr>
          <w:b/>
          <w:sz w:val="22"/>
        </w:rPr>
      </w:pPr>
    </w:p>
    <w:p w14:paraId="04431348" w14:textId="77777777" w:rsidR="0004088D" w:rsidRDefault="0004088D" w:rsidP="00EA34C6">
      <w:pPr>
        <w:pStyle w:val="a3"/>
        <w:numPr>
          <w:ilvl w:val="1"/>
          <w:numId w:val="17"/>
        </w:numPr>
        <w:ind w:left="0" w:firstLine="1134"/>
        <w:contextualSpacing w:val="0"/>
        <w:jc w:val="center"/>
        <w:rPr>
          <w:b/>
        </w:rPr>
      </w:pPr>
      <w:r>
        <w:rPr>
          <w:b/>
          <w:u w:val="single"/>
        </w:rPr>
        <w:t>СФЕРА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ПРИМЕНЕНИЯ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НАЗНАЧЕНИЕ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КОМПЛАЕНС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ПОЛИТИКИ</w:t>
      </w:r>
    </w:p>
    <w:p w14:paraId="1C476443" w14:textId="77777777" w:rsidR="0004088D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before="275" w:line="276" w:lineRule="auto"/>
        <w:ind w:left="0" w:right="277" w:firstLine="567"/>
        <w:contextualSpacing w:val="0"/>
        <w:jc w:val="both"/>
        <w:rPr>
          <w:sz w:val="24"/>
        </w:rPr>
      </w:pPr>
      <w:r>
        <w:rPr>
          <w:sz w:val="24"/>
        </w:rPr>
        <w:t>Настоящая Комплаенс Политика (далее – Политика) является корпоративным стандартом Общества, определяющим основные цели и задачи Комплаенс Системы Группы, ее основные элементы, процессы и принципы функционирования.</w:t>
      </w:r>
    </w:p>
    <w:p w14:paraId="79DE0D2B" w14:textId="77777777" w:rsidR="0004088D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before="2" w:line="276" w:lineRule="auto"/>
        <w:ind w:left="0" w:right="281" w:firstLine="567"/>
        <w:contextualSpacing w:val="0"/>
        <w:jc w:val="both"/>
        <w:rPr>
          <w:sz w:val="24"/>
        </w:rPr>
      </w:pPr>
      <w:r>
        <w:rPr>
          <w:sz w:val="24"/>
        </w:rPr>
        <w:t>Общество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придерживается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1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-13"/>
          <w:sz w:val="24"/>
        </w:rPr>
        <w:t xml:space="preserve"> </w:t>
      </w:r>
      <w:r>
        <w:rPr>
          <w:sz w:val="24"/>
        </w:rPr>
        <w:t>дорожит своей репутацией и обеспечивает эффективное управление Комплаенс рисками на основе системы контроля соблюдения Нормативных актов.</w:t>
      </w:r>
    </w:p>
    <w:p w14:paraId="56AC189D" w14:textId="77777777" w:rsidR="0004088D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79" w:firstLine="567"/>
        <w:contextualSpacing w:val="0"/>
        <w:jc w:val="both"/>
        <w:rPr>
          <w:sz w:val="24"/>
        </w:rPr>
      </w:pPr>
      <w:r>
        <w:rPr>
          <w:sz w:val="24"/>
        </w:rPr>
        <w:t>Цели и принципы Комплаенс лежат в основе любых бизнес-процессов Общества и 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Комплаенс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 разделяются всеми учредителями, руководителями и Работниками Группы.</w:t>
      </w:r>
    </w:p>
    <w:p w14:paraId="233931C1" w14:textId="77777777" w:rsidR="0004088D" w:rsidRDefault="0004088D" w:rsidP="00AF19BD">
      <w:pPr>
        <w:pStyle w:val="a3"/>
        <w:numPr>
          <w:ilvl w:val="2"/>
          <w:numId w:val="17"/>
        </w:numPr>
        <w:tabs>
          <w:tab w:val="left" w:pos="767"/>
        </w:tabs>
        <w:spacing w:before="1" w:line="276" w:lineRule="auto"/>
        <w:ind w:left="0" w:right="278" w:firstLine="567"/>
        <w:contextualSpacing w:val="0"/>
        <w:jc w:val="both"/>
        <w:rPr>
          <w:sz w:val="24"/>
        </w:rPr>
      </w:pPr>
      <w:r>
        <w:rPr>
          <w:sz w:val="24"/>
        </w:rPr>
        <w:t xml:space="preserve">Политика основана на требованиях Нормативных актов, включая международные нормативно-правовые акты, законодательство Российской Федерации, действующих в Обществе Комплаенс Регламентов, корпоративных стандартов, лучших практик и </w:t>
      </w:r>
      <w:r>
        <w:rPr>
          <w:spacing w:val="-2"/>
          <w:sz w:val="24"/>
        </w:rPr>
        <w:t>рекомендаций.</w:t>
      </w:r>
    </w:p>
    <w:p w14:paraId="6436701C" w14:textId="77777777" w:rsidR="0004088D" w:rsidRDefault="0004088D" w:rsidP="00AF19BD">
      <w:pPr>
        <w:pStyle w:val="a3"/>
        <w:numPr>
          <w:ilvl w:val="2"/>
          <w:numId w:val="17"/>
        </w:numPr>
        <w:tabs>
          <w:tab w:val="left" w:pos="737"/>
        </w:tabs>
        <w:spacing w:line="276" w:lineRule="auto"/>
        <w:ind w:left="0" w:right="276" w:firstLine="567"/>
        <w:contextualSpacing w:val="0"/>
        <w:jc w:val="both"/>
        <w:rPr>
          <w:sz w:val="24"/>
        </w:rPr>
      </w:pPr>
      <w:r>
        <w:rPr>
          <w:sz w:val="24"/>
        </w:rPr>
        <w:t>Настоящая Политика вступает в силу с момента ее утверждения Общим собранием участников и распространяет свое действие на всех Работников Группы в процессе выполнение ими своих трудовых функций.</w:t>
      </w:r>
    </w:p>
    <w:p w14:paraId="1777C874" w14:textId="77777777" w:rsidR="0004088D" w:rsidRDefault="0004088D" w:rsidP="00AF19BD">
      <w:pPr>
        <w:pStyle w:val="a3"/>
        <w:numPr>
          <w:ilvl w:val="2"/>
          <w:numId w:val="17"/>
        </w:numPr>
        <w:tabs>
          <w:tab w:val="left" w:pos="751"/>
        </w:tabs>
        <w:spacing w:line="276" w:lineRule="auto"/>
        <w:ind w:left="0" w:right="281" w:firstLine="567"/>
        <w:contextualSpacing w:val="0"/>
        <w:jc w:val="both"/>
        <w:rPr>
          <w:sz w:val="24"/>
        </w:rPr>
      </w:pPr>
      <w:r>
        <w:rPr>
          <w:sz w:val="24"/>
        </w:rPr>
        <w:t>Несоблюдение настоящей Политики может повлечь привлечение Общества или ее Работников к ответственности в соответствии с применимым законодательством, а также финансовые, имущественные или репутационные потери.</w:t>
      </w:r>
    </w:p>
    <w:p w14:paraId="6951BB4B" w14:textId="77777777" w:rsidR="0004088D" w:rsidRDefault="0004088D" w:rsidP="00AF19BD">
      <w:pPr>
        <w:pStyle w:val="a3"/>
        <w:numPr>
          <w:ilvl w:val="1"/>
          <w:numId w:val="17"/>
        </w:numPr>
        <w:tabs>
          <w:tab w:val="left" w:pos="993"/>
        </w:tabs>
        <w:spacing w:before="241"/>
        <w:ind w:left="0" w:firstLine="567"/>
        <w:contextualSpacing w:val="0"/>
        <w:jc w:val="center"/>
        <w:rPr>
          <w:b/>
        </w:rPr>
      </w:pPr>
      <w:r>
        <w:rPr>
          <w:b/>
          <w:u w:val="single"/>
        </w:rPr>
        <w:t>ЦЕЛИ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ЗАДАЧИ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КОМПЛАЕНС</w:t>
      </w:r>
    </w:p>
    <w:p w14:paraId="7F8B0C13" w14:textId="77777777" w:rsidR="0004088D" w:rsidRDefault="0004088D" w:rsidP="00AF19BD">
      <w:pPr>
        <w:pStyle w:val="a3"/>
        <w:numPr>
          <w:ilvl w:val="2"/>
          <w:numId w:val="17"/>
        </w:numPr>
        <w:tabs>
          <w:tab w:val="left" w:pos="786"/>
        </w:tabs>
        <w:spacing w:before="156" w:line="276" w:lineRule="auto"/>
        <w:ind w:left="0" w:right="281" w:firstLine="567"/>
        <w:contextualSpacing w:val="0"/>
        <w:jc w:val="both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Настоящая Политика обеспечивает достижение стратегических целей Общества на основе Комплаенс Системы, направленной на предупреждение и предотвращение Комплаенс Рисков.</w:t>
      </w:r>
    </w:p>
    <w:p w14:paraId="145B4152" w14:textId="77777777" w:rsidR="0004088D" w:rsidRDefault="0004088D" w:rsidP="00AF19BD">
      <w:pPr>
        <w:pStyle w:val="a3"/>
        <w:numPr>
          <w:ilvl w:val="2"/>
          <w:numId w:val="17"/>
        </w:numPr>
        <w:tabs>
          <w:tab w:val="left" w:pos="845"/>
        </w:tabs>
        <w:spacing w:before="1"/>
        <w:ind w:left="0" w:firstLine="567"/>
        <w:contextualSpacing w:val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Комплаенс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является:</w:t>
      </w:r>
    </w:p>
    <w:p w14:paraId="0BE5A98E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before="41" w:line="276" w:lineRule="auto"/>
        <w:ind w:left="0" w:right="284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lastRenderedPageBreak/>
        <w:t>обеспечение высоких стандартов этичного ведения бизнеса и соответствия ценностям Общества;</w:t>
      </w:r>
    </w:p>
    <w:p w14:paraId="04A659FF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before="1" w:line="276" w:lineRule="auto"/>
        <w:ind w:left="0" w:right="278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гарантия соответствия Общества Нормативным актам, а также соблюдения руководящих принципов справедливости, доверия и открытости в деятельности Общества и во взаимоотношениях с Контрагентами;</w:t>
      </w:r>
    </w:p>
    <w:p w14:paraId="7CD741F5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line="276" w:lineRule="auto"/>
        <w:ind w:left="0" w:right="278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контроль и</w:t>
      </w:r>
      <w:r w:rsidRPr="00224ECB">
        <w:rPr>
          <w:spacing w:val="-1"/>
          <w:sz w:val="24"/>
          <w:szCs w:val="24"/>
        </w:rPr>
        <w:t xml:space="preserve"> </w:t>
      </w:r>
      <w:r w:rsidRPr="00224ECB">
        <w:rPr>
          <w:sz w:val="24"/>
          <w:szCs w:val="24"/>
        </w:rPr>
        <w:t>снижение вероятности реализации</w:t>
      </w:r>
      <w:r w:rsidRPr="00224ECB">
        <w:rPr>
          <w:spacing w:val="-4"/>
          <w:sz w:val="24"/>
          <w:szCs w:val="24"/>
        </w:rPr>
        <w:t xml:space="preserve"> </w:t>
      </w:r>
      <w:r w:rsidRPr="00224ECB">
        <w:rPr>
          <w:sz w:val="24"/>
          <w:szCs w:val="24"/>
        </w:rPr>
        <w:t>Комплаенс</w:t>
      </w:r>
      <w:r w:rsidRPr="00224ECB">
        <w:rPr>
          <w:spacing w:val="-1"/>
          <w:sz w:val="24"/>
          <w:szCs w:val="24"/>
        </w:rPr>
        <w:t xml:space="preserve"> </w:t>
      </w:r>
      <w:r w:rsidRPr="00224ECB">
        <w:rPr>
          <w:sz w:val="24"/>
          <w:szCs w:val="24"/>
        </w:rPr>
        <w:t>Рисков и наступления негативных последствий в виде применения мер ответственности к Обществу и его Работникам;</w:t>
      </w:r>
    </w:p>
    <w:p w14:paraId="4A843B7D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before="74" w:line="276" w:lineRule="auto"/>
        <w:ind w:left="0" w:right="278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 xml:space="preserve">развитие Комплаенс культуры в Обществе и повышения уровня корпоративной социальной ответственности на всех уровнях функционирования бизнес- </w:t>
      </w:r>
      <w:r w:rsidRPr="00224ECB">
        <w:rPr>
          <w:spacing w:val="-2"/>
          <w:sz w:val="24"/>
          <w:szCs w:val="24"/>
        </w:rPr>
        <w:t>процессов;</w:t>
      </w:r>
    </w:p>
    <w:p w14:paraId="4DEB06DF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line="276" w:lineRule="auto"/>
        <w:ind w:left="0" w:right="278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создание единых подходов к соответствию требованиям Нормативных актов и управлению Комплаенс-Рисками для обеспечения долгосрочной инвестиционной привлекательности и деловой репутации Группы;</w:t>
      </w:r>
    </w:p>
    <w:p w14:paraId="4C737865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845"/>
        </w:tabs>
        <w:ind w:left="0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Задачи</w:t>
      </w:r>
      <w:r w:rsidRPr="00224ECB">
        <w:rPr>
          <w:spacing w:val="-4"/>
          <w:sz w:val="24"/>
          <w:szCs w:val="24"/>
        </w:rPr>
        <w:t xml:space="preserve"> </w:t>
      </w:r>
      <w:r w:rsidRPr="00224ECB">
        <w:rPr>
          <w:sz w:val="24"/>
          <w:szCs w:val="24"/>
        </w:rPr>
        <w:t>Комплаенс</w:t>
      </w:r>
      <w:r w:rsidRPr="00224ECB">
        <w:rPr>
          <w:spacing w:val="-4"/>
          <w:sz w:val="24"/>
          <w:szCs w:val="24"/>
        </w:rPr>
        <w:t xml:space="preserve"> </w:t>
      </w:r>
      <w:r w:rsidRPr="00224ECB">
        <w:rPr>
          <w:spacing w:val="-2"/>
          <w:sz w:val="24"/>
          <w:szCs w:val="24"/>
        </w:rPr>
        <w:t>Системы:</w:t>
      </w:r>
    </w:p>
    <w:p w14:paraId="04DE9D4D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before="40" w:line="276" w:lineRule="auto"/>
        <w:ind w:left="0" w:right="277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создание, внедрение и поддержание эффективных процедур контроля соблюдения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Нормативных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актов,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в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том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числе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соблюдения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 xml:space="preserve">Антикоррупционного </w:t>
      </w:r>
      <w:r w:rsidRPr="00224ECB">
        <w:rPr>
          <w:spacing w:val="-2"/>
          <w:sz w:val="24"/>
          <w:szCs w:val="24"/>
        </w:rPr>
        <w:t>законодательства;</w:t>
      </w:r>
    </w:p>
    <w:p w14:paraId="6B4547F2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before="1" w:line="276" w:lineRule="auto"/>
        <w:ind w:left="0" w:right="284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обеспечение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действенных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механизмов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предотвращения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и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устранения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нарушений Нормативный актов, должностных злоупотреблений, конфликта интересов, или коррупционных правонарушений;</w:t>
      </w:r>
    </w:p>
    <w:p w14:paraId="5BE5F8DC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before="1"/>
        <w:ind w:left="0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нормативно-правовое</w:t>
      </w:r>
      <w:r w:rsidRPr="00224ECB">
        <w:rPr>
          <w:spacing w:val="-6"/>
          <w:sz w:val="24"/>
          <w:szCs w:val="24"/>
        </w:rPr>
        <w:t xml:space="preserve"> </w:t>
      </w:r>
      <w:r w:rsidRPr="00224ECB">
        <w:rPr>
          <w:sz w:val="24"/>
          <w:szCs w:val="24"/>
        </w:rPr>
        <w:t>регулирование</w:t>
      </w:r>
      <w:r w:rsidRPr="00224ECB">
        <w:rPr>
          <w:spacing w:val="-6"/>
          <w:sz w:val="24"/>
          <w:szCs w:val="24"/>
        </w:rPr>
        <w:t xml:space="preserve"> </w:t>
      </w:r>
      <w:r w:rsidRPr="00224ECB">
        <w:rPr>
          <w:sz w:val="24"/>
          <w:szCs w:val="24"/>
        </w:rPr>
        <w:t>Комплаенс</w:t>
      </w:r>
      <w:r w:rsidRPr="00224ECB">
        <w:rPr>
          <w:spacing w:val="-6"/>
          <w:sz w:val="24"/>
          <w:szCs w:val="24"/>
        </w:rPr>
        <w:t xml:space="preserve"> </w:t>
      </w:r>
      <w:r w:rsidRPr="00224ECB">
        <w:rPr>
          <w:spacing w:val="-2"/>
          <w:sz w:val="24"/>
          <w:szCs w:val="24"/>
        </w:rPr>
        <w:t>среды;</w:t>
      </w:r>
    </w:p>
    <w:p w14:paraId="20890A22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before="41"/>
        <w:ind w:left="0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регулярный</w:t>
      </w:r>
      <w:r w:rsidRPr="00224ECB">
        <w:rPr>
          <w:spacing w:val="-4"/>
          <w:sz w:val="24"/>
          <w:szCs w:val="24"/>
        </w:rPr>
        <w:t xml:space="preserve"> </w:t>
      </w:r>
      <w:r w:rsidRPr="00224ECB">
        <w:rPr>
          <w:sz w:val="24"/>
          <w:szCs w:val="24"/>
        </w:rPr>
        <w:t>анализ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и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оценка</w:t>
      </w:r>
      <w:r w:rsidRPr="00224ECB">
        <w:rPr>
          <w:spacing w:val="-4"/>
          <w:sz w:val="24"/>
          <w:szCs w:val="24"/>
        </w:rPr>
        <w:t xml:space="preserve"> </w:t>
      </w:r>
      <w:r w:rsidRPr="00224ECB">
        <w:rPr>
          <w:sz w:val="24"/>
          <w:szCs w:val="24"/>
        </w:rPr>
        <w:t>Комплаенс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pacing w:val="-2"/>
          <w:sz w:val="24"/>
          <w:szCs w:val="24"/>
        </w:rPr>
        <w:t>Рисков;</w:t>
      </w:r>
    </w:p>
    <w:p w14:paraId="445677A5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before="41" w:line="276" w:lineRule="auto"/>
        <w:ind w:left="0" w:right="280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систематический</w:t>
      </w:r>
      <w:r w:rsidRPr="00224ECB">
        <w:rPr>
          <w:spacing w:val="-1"/>
          <w:sz w:val="24"/>
          <w:szCs w:val="24"/>
        </w:rPr>
        <w:t xml:space="preserve"> </w:t>
      </w:r>
      <w:r w:rsidRPr="00224ECB">
        <w:rPr>
          <w:sz w:val="24"/>
          <w:szCs w:val="24"/>
        </w:rPr>
        <w:t>мониторинг</w:t>
      </w:r>
      <w:r w:rsidRPr="00224ECB">
        <w:rPr>
          <w:spacing w:val="-2"/>
          <w:sz w:val="24"/>
          <w:szCs w:val="24"/>
        </w:rPr>
        <w:t xml:space="preserve"> </w:t>
      </w:r>
      <w:r w:rsidRPr="00224ECB">
        <w:rPr>
          <w:sz w:val="24"/>
          <w:szCs w:val="24"/>
        </w:rPr>
        <w:t>и</w:t>
      </w:r>
      <w:r w:rsidRPr="00224ECB">
        <w:rPr>
          <w:spacing w:val="-2"/>
          <w:sz w:val="24"/>
          <w:szCs w:val="24"/>
        </w:rPr>
        <w:t xml:space="preserve"> </w:t>
      </w:r>
      <w:r w:rsidRPr="00224ECB">
        <w:rPr>
          <w:sz w:val="24"/>
          <w:szCs w:val="24"/>
        </w:rPr>
        <w:t>контроль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эффективности</w:t>
      </w:r>
      <w:r w:rsidRPr="00224ECB">
        <w:rPr>
          <w:spacing w:val="-2"/>
          <w:sz w:val="24"/>
          <w:szCs w:val="24"/>
        </w:rPr>
        <w:t xml:space="preserve"> </w:t>
      </w:r>
      <w:r w:rsidRPr="00224ECB">
        <w:rPr>
          <w:sz w:val="24"/>
          <w:szCs w:val="24"/>
        </w:rPr>
        <w:t>Комплаенс</w:t>
      </w:r>
      <w:r w:rsidRPr="00224ECB">
        <w:rPr>
          <w:spacing w:val="-1"/>
          <w:sz w:val="24"/>
          <w:szCs w:val="24"/>
        </w:rPr>
        <w:t xml:space="preserve"> </w:t>
      </w:r>
      <w:r w:rsidRPr="00224ECB">
        <w:rPr>
          <w:sz w:val="24"/>
          <w:szCs w:val="24"/>
        </w:rPr>
        <w:t>Системы,</w:t>
      </w:r>
      <w:r w:rsidRPr="00224ECB">
        <w:rPr>
          <w:spacing w:val="-4"/>
          <w:sz w:val="24"/>
          <w:szCs w:val="24"/>
        </w:rPr>
        <w:t xml:space="preserve"> </w:t>
      </w:r>
      <w:r w:rsidRPr="00224ECB">
        <w:rPr>
          <w:sz w:val="24"/>
          <w:szCs w:val="24"/>
        </w:rPr>
        <w:t>а также вовлеченности и приверженности Работников Общества Комплаенс культуре Общества.</w:t>
      </w:r>
    </w:p>
    <w:p w14:paraId="4438BEBF" w14:textId="77777777" w:rsidR="0004088D" w:rsidRPr="00224ECB" w:rsidRDefault="0004088D" w:rsidP="00AF19BD">
      <w:pPr>
        <w:pStyle w:val="af4"/>
        <w:spacing w:before="257"/>
        <w:ind w:left="0" w:firstLine="567"/>
        <w:jc w:val="left"/>
      </w:pPr>
    </w:p>
    <w:p w14:paraId="4FFA7C01" w14:textId="77777777" w:rsidR="0004088D" w:rsidRPr="00224ECB" w:rsidRDefault="0004088D" w:rsidP="00AF19BD">
      <w:pPr>
        <w:pStyle w:val="a3"/>
        <w:numPr>
          <w:ilvl w:val="1"/>
          <w:numId w:val="17"/>
        </w:numPr>
        <w:tabs>
          <w:tab w:val="left" w:pos="851"/>
        </w:tabs>
        <w:ind w:left="0" w:firstLine="567"/>
        <w:contextualSpacing w:val="0"/>
        <w:jc w:val="center"/>
        <w:rPr>
          <w:b/>
          <w:sz w:val="24"/>
          <w:szCs w:val="24"/>
        </w:rPr>
      </w:pPr>
      <w:r w:rsidRPr="00224ECB">
        <w:rPr>
          <w:b/>
          <w:sz w:val="24"/>
          <w:szCs w:val="24"/>
          <w:u w:val="single"/>
        </w:rPr>
        <w:t>ПРИНЦИПЫ</w:t>
      </w:r>
      <w:r w:rsidRPr="00224ECB">
        <w:rPr>
          <w:b/>
          <w:spacing w:val="-9"/>
          <w:sz w:val="24"/>
          <w:szCs w:val="24"/>
          <w:u w:val="single"/>
        </w:rPr>
        <w:t xml:space="preserve"> </w:t>
      </w:r>
      <w:r w:rsidRPr="00224ECB">
        <w:rPr>
          <w:b/>
          <w:sz w:val="24"/>
          <w:szCs w:val="24"/>
          <w:u w:val="single"/>
        </w:rPr>
        <w:t>СИСТЕМЫ</w:t>
      </w:r>
      <w:r w:rsidRPr="00224ECB">
        <w:rPr>
          <w:b/>
          <w:spacing w:val="-9"/>
          <w:sz w:val="24"/>
          <w:szCs w:val="24"/>
          <w:u w:val="single"/>
        </w:rPr>
        <w:t xml:space="preserve"> </w:t>
      </w:r>
      <w:r w:rsidRPr="00224ECB">
        <w:rPr>
          <w:b/>
          <w:spacing w:val="-2"/>
          <w:sz w:val="24"/>
          <w:szCs w:val="24"/>
          <w:u w:val="single"/>
        </w:rPr>
        <w:t>КОМПЛАЕНС</w:t>
      </w:r>
    </w:p>
    <w:p w14:paraId="57740B4D" w14:textId="77777777" w:rsidR="0004088D" w:rsidRPr="00224ECB" w:rsidRDefault="0004088D" w:rsidP="00AF19BD">
      <w:pPr>
        <w:pStyle w:val="af4"/>
        <w:spacing w:before="155" w:line="278" w:lineRule="auto"/>
        <w:ind w:left="0" w:firstLine="567"/>
        <w:jc w:val="left"/>
      </w:pPr>
      <w:r w:rsidRPr="00224ECB">
        <w:t>Общество</w:t>
      </w:r>
      <w:r w:rsidRPr="00224ECB">
        <w:rPr>
          <w:spacing w:val="80"/>
        </w:rPr>
        <w:t xml:space="preserve"> </w:t>
      </w:r>
      <w:r w:rsidRPr="00224ECB">
        <w:t>руководствуется</w:t>
      </w:r>
      <w:r w:rsidRPr="00224ECB">
        <w:rPr>
          <w:spacing w:val="80"/>
        </w:rPr>
        <w:t xml:space="preserve"> </w:t>
      </w:r>
      <w:r w:rsidRPr="00224ECB">
        <w:t>следующими</w:t>
      </w:r>
      <w:r w:rsidRPr="00224ECB">
        <w:rPr>
          <w:spacing w:val="80"/>
        </w:rPr>
        <w:t xml:space="preserve"> </w:t>
      </w:r>
      <w:r w:rsidRPr="00224ECB">
        <w:t>принципами</w:t>
      </w:r>
      <w:r w:rsidRPr="00224ECB">
        <w:rPr>
          <w:spacing w:val="80"/>
        </w:rPr>
        <w:t xml:space="preserve"> </w:t>
      </w:r>
      <w:r w:rsidRPr="00224ECB">
        <w:t>своей</w:t>
      </w:r>
      <w:r w:rsidRPr="00224ECB">
        <w:rPr>
          <w:spacing w:val="80"/>
        </w:rPr>
        <w:t xml:space="preserve"> </w:t>
      </w:r>
      <w:r w:rsidRPr="00224ECB">
        <w:t>деятельности</w:t>
      </w:r>
      <w:r w:rsidRPr="00224ECB">
        <w:rPr>
          <w:spacing w:val="80"/>
        </w:rPr>
        <w:t xml:space="preserve"> </w:t>
      </w:r>
      <w:r w:rsidRPr="00224ECB">
        <w:t>для</w:t>
      </w:r>
      <w:r w:rsidRPr="00224ECB">
        <w:rPr>
          <w:spacing w:val="80"/>
        </w:rPr>
        <w:t xml:space="preserve"> </w:t>
      </w:r>
      <w:r w:rsidRPr="00224ECB">
        <w:t>целей ведения бизнеса на основе Комплаенс Системы:</w:t>
      </w:r>
    </w:p>
    <w:p w14:paraId="20738F04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426"/>
        </w:tabs>
        <w:spacing w:line="276" w:lineRule="auto"/>
        <w:ind w:left="0" w:right="281" w:firstLine="567"/>
        <w:contextualSpacing w:val="0"/>
        <w:jc w:val="both"/>
        <w:rPr>
          <w:sz w:val="24"/>
          <w:szCs w:val="24"/>
        </w:rPr>
      </w:pP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Этичность: Общество привержено высоким стандартам делового поведения и заинтересовано в этичных способах ведения бизнеса в соответствии с требованиями Нормативных актов и лучших Комплаенс практик.</w:t>
      </w:r>
    </w:p>
    <w:p w14:paraId="0C425630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426"/>
        </w:tabs>
        <w:spacing w:before="1" w:line="276" w:lineRule="auto"/>
        <w:ind w:left="0" w:right="282" w:firstLine="567"/>
        <w:contextualSpacing w:val="0"/>
        <w:jc w:val="both"/>
        <w:rPr>
          <w:sz w:val="24"/>
          <w:szCs w:val="24"/>
        </w:rPr>
      </w:pP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Непрерывные улучшения: Общество в своей деятельности стремится развивать и постоянно совершенствовать действующую Комплаенс Систему.</w:t>
      </w:r>
    </w:p>
    <w:p w14:paraId="67F118B9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426"/>
        </w:tabs>
        <w:spacing w:line="276" w:lineRule="auto"/>
        <w:ind w:left="0" w:right="277" w:firstLine="567"/>
        <w:contextualSpacing w:val="0"/>
        <w:jc w:val="both"/>
        <w:rPr>
          <w:sz w:val="24"/>
          <w:szCs w:val="24"/>
        </w:rPr>
      </w:pPr>
      <w:r w:rsidRPr="00224ECB">
        <w:rPr>
          <w:spacing w:val="-4"/>
          <w:sz w:val="24"/>
          <w:szCs w:val="24"/>
        </w:rPr>
        <w:t xml:space="preserve"> </w:t>
      </w:r>
      <w:r w:rsidRPr="00224ECB">
        <w:rPr>
          <w:sz w:val="24"/>
          <w:szCs w:val="24"/>
        </w:rPr>
        <w:t>Открытость: Общество придерживается политики открытости и транспарентности в своей деятельности, обеспечивает беспрепятственный, оперативный и неограниченный доступ к необходимой информации с учетом соответствия требованиям Нормативных актов по защите коммерческой тайны, сохранения конфиденциальной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информации,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а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также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поддерживает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функционирование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доступных каналов коммуникации и обратной связи.</w:t>
      </w:r>
    </w:p>
    <w:p w14:paraId="274E4E45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426"/>
        </w:tabs>
        <w:spacing w:line="276" w:lineRule="auto"/>
        <w:ind w:left="0" w:right="279" w:firstLine="567"/>
        <w:contextualSpacing w:val="0"/>
        <w:jc w:val="both"/>
        <w:rPr>
          <w:sz w:val="24"/>
          <w:szCs w:val="24"/>
        </w:rPr>
      </w:pPr>
      <w:r w:rsidRPr="00224ECB">
        <w:rPr>
          <w:spacing w:val="-2"/>
          <w:sz w:val="24"/>
          <w:szCs w:val="24"/>
        </w:rPr>
        <w:t xml:space="preserve"> </w:t>
      </w:r>
      <w:r w:rsidRPr="00224ECB">
        <w:rPr>
          <w:sz w:val="24"/>
          <w:szCs w:val="24"/>
        </w:rPr>
        <w:t>Независимость: контроль эффективного управления Комплаенс Системой и соответствия Нормативным Актам возложен на Генерального директора, который подотчетен Общему собранию участников Общества.</w:t>
      </w:r>
    </w:p>
    <w:p w14:paraId="021D7779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426"/>
        </w:tabs>
        <w:spacing w:before="1" w:line="276" w:lineRule="auto"/>
        <w:ind w:left="0" w:right="281" w:firstLine="567"/>
        <w:contextualSpacing w:val="0"/>
        <w:jc w:val="both"/>
        <w:rPr>
          <w:sz w:val="24"/>
          <w:szCs w:val="24"/>
        </w:rPr>
      </w:pPr>
      <w:r w:rsidRPr="00224ECB">
        <w:rPr>
          <w:spacing w:val="-4"/>
          <w:sz w:val="24"/>
          <w:szCs w:val="24"/>
        </w:rPr>
        <w:t xml:space="preserve"> </w:t>
      </w:r>
      <w:r w:rsidRPr="00224ECB">
        <w:rPr>
          <w:sz w:val="24"/>
          <w:szCs w:val="24"/>
        </w:rPr>
        <w:t>Неотвратимость ответственности: Любое нарушение Нормативных актов будет открыто рассмотрено в Обществе, расследовано и неизбежно повлечет наступление предусмотренной в рамках закона ответственности.</w:t>
      </w:r>
    </w:p>
    <w:p w14:paraId="3F7D1E98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426"/>
        </w:tabs>
        <w:spacing w:line="276" w:lineRule="auto"/>
        <w:ind w:left="0" w:right="277" w:firstLine="567"/>
        <w:contextualSpacing w:val="0"/>
        <w:jc w:val="both"/>
        <w:rPr>
          <w:sz w:val="24"/>
          <w:szCs w:val="24"/>
        </w:rPr>
      </w:pPr>
      <w:r w:rsidRPr="00224ECB">
        <w:rPr>
          <w:spacing w:val="-3"/>
          <w:sz w:val="24"/>
          <w:szCs w:val="24"/>
        </w:rPr>
        <w:lastRenderedPageBreak/>
        <w:t xml:space="preserve"> </w:t>
      </w:r>
      <w:r w:rsidRPr="00224ECB">
        <w:rPr>
          <w:sz w:val="24"/>
          <w:szCs w:val="24"/>
        </w:rPr>
        <w:t>Обязательность: Комплаенс Система Общества является основой всех бизнес- процессов Общества и предполагает участие, признание, разделение и соблюдение всеми подразделениями и Работниками при выполнении ими своих трудовых обязанностей, независимо от их должностного положения.</w:t>
      </w:r>
    </w:p>
    <w:p w14:paraId="5BF5AB5D" w14:textId="6CAD75E3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426"/>
        </w:tabs>
        <w:spacing w:before="74" w:line="276" w:lineRule="auto"/>
        <w:ind w:left="0" w:right="282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Системность: Процедуры внутреннего контроля и функционирования элементов Комплаенс Системы Общества осуществляются на регулярной основе, являются универсальными, внедрены в бизнес-процессы Общества и соответствуют лучшим мировым практикам.</w:t>
      </w:r>
    </w:p>
    <w:p w14:paraId="179B5F7F" w14:textId="77777777" w:rsidR="0004088D" w:rsidRPr="00224ECB" w:rsidRDefault="0004088D" w:rsidP="00AF19BD">
      <w:pPr>
        <w:pStyle w:val="a3"/>
        <w:numPr>
          <w:ilvl w:val="1"/>
          <w:numId w:val="17"/>
        </w:numPr>
        <w:tabs>
          <w:tab w:val="left" w:pos="851"/>
        </w:tabs>
        <w:ind w:left="0" w:firstLine="567"/>
        <w:contextualSpacing w:val="0"/>
        <w:jc w:val="center"/>
        <w:rPr>
          <w:b/>
          <w:sz w:val="24"/>
          <w:szCs w:val="24"/>
        </w:rPr>
      </w:pPr>
      <w:r w:rsidRPr="00224ECB">
        <w:rPr>
          <w:b/>
          <w:sz w:val="24"/>
          <w:szCs w:val="24"/>
          <w:u w:val="single"/>
        </w:rPr>
        <w:t>ЭЛЕМЕНТЫ</w:t>
      </w:r>
      <w:r w:rsidRPr="00224ECB">
        <w:rPr>
          <w:b/>
          <w:spacing w:val="-10"/>
          <w:sz w:val="24"/>
          <w:szCs w:val="24"/>
          <w:u w:val="single"/>
        </w:rPr>
        <w:t xml:space="preserve"> </w:t>
      </w:r>
      <w:r w:rsidRPr="00224ECB">
        <w:rPr>
          <w:b/>
          <w:sz w:val="24"/>
          <w:szCs w:val="24"/>
          <w:u w:val="single"/>
        </w:rPr>
        <w:t>КОМПЛАЕНС</w:t>
      </w:r>
      <w:r w:rsidRPr="00224ECB">
        <w:rPr>
          <w:b/>
          <w:spacing w:val="-6"/>
          <w:sz w:val="24"/>
          <w:szCs w:val="24"/>
          <w:u w:val="single"/>
        </w:rPr>
        <w:t xml:space="preserve"> </w:t>
      </w:r>
      <w:r w:rsidRPr="00224ECB">
        <w:rPr>
          <w:b/>
          <w:sz w:val="24"/>
          <w:szCs w:val="24"/>
          <w:u w:val="single"/>
        </w:rPr>
        <w:t>СИСТЕМЫ</w:t>
      </w:r>
      <w:r w:rsidRPr="00224ECB">
        <w:rPr>
          <w:b/>
          <w:spacing w:val="-9"/>
          <w:sz w:val="24"/>
          <w:szCs w:val="24"/>
          <w:u w:val="single"/>
        </w:rPr>
        <w:t xml:space="preserve"> </w:t>
      </w:r>
      <w:r w:rsidRPr="00224ECB">
        <w:rPr>
          <w:b/>
          <w:spacing w:val="-2"/>
          <w:sz w:val="24"/>
          <w:szCs w:val="24"/>
          <w:u w:val="single"/>
        </w:rPr>
        <w:t>ОБЩЕСТВА</w:t>
      </w:r>
    </w:p>
    <w:p w14:paraId="3EAB4369" w14:textId="77777777" w:rsidR="0004088D" w:rsidRPr="00224ECB" w:rsidRDefault="0004088D" w:rsidP="00AF19BD">
      <w:pPr>
        <w:pStyle w:val="af4"/>
        <w:spacing w:before="155" w:line="276" w:lineRule="auto"/>
        <w:ind w:left="0" w:right="278" w:firstLine="567"/>
      </w:pPr>
      <w:r w:rsidRPr="00224ECB">
        <w:t>Комплаенс Система Общества обеспечивает эффективный контроль соблюдения Нормативных актов в Группе на всех уровнях управления и функционирования путем последовательного внедрения внутреннего контроля в следующих компонентах системы:</w:t>
      </w:r>
    </w:p>
    <w:p w14:paraId="4B45D66E" w14:textId="77777777" w:rsidR="0004088D" w:rsidRPr="00224ECB" w:rsidRDefault="0004088D" w:rsidP="00AF19BD">
      <w:pPr>
        <w:pStyle w:val="af4"/>
        <w:spacing w:before="42"/>
        <w:ind w:left="0" w:firstLine="567"/>
        <w:jc w:val="left"/>
      </w:pPr>
    </w:p>
    <w:p w14:paraId="51401825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1052"/>
        </w:tabs>
        <w:spacing w:line="276" w:lineRule="auto"/>
        <w:ind w:left="0" w:right="277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Контрольная</w:t>
      </w:r>
      <w:r w:rsidRPr="00224ECB">
        <w:rPr>
          <w:spacing w:val="-2"/>
          <w:sz w:val="24"/>
          <w:szCs w:val="24"/>
        </w:rPr>
        <w:t xml:space="preserve"> </w:t>
      </w:r>
      <w:r w:rsidRPr="00224ECB">
        <w:rPr>
          <w:sz w:val="24"/>
          <w:szCs w:val="24"/>
        </w:rPr>
        <w:t>среда.</w:t>
      </w:r>
      <w:r w:rsidRPr="00224ECB">
        <w:rPr>
          <w:spacing w:val="-2"/>
          <w:sz w:val="24"/>
          <w:szCs w:val="24"/>
        </w:rPr>
        <w:t xml:space="preserve"> </w:t>
      </w:r>
      <w:r w:rsidRPr="00224ECB">
        <w:rPr>
          <w:sz w:val="24"/>
          <w:szCs w:val="24"/>
        </w:rPr>
        <w:t>Общество</w:t>
      </w:r>
      <w:r w:rsidRPr="00224ECB">
        <w:rPr>
          <w:spacing w:val="-2"/>
          <w:sz w:val="24"/>
          <w:szCs w:val="24"/>
        </w:rPr>
        <w:t xml:space="preserve"> </w:t>
      </w:r>
      <w:r w:rsidRPr="00224ECB">
        <w:rPr>
          <w:sz w:val="24"/>
          <w:szCs w:val="24"/>
        </w:rPr>
        <w:t>обеспечивает высокий</w:t>
      </w:r>
      <w:r w:rsidRPr="00224ECB">
        <w:rPr>
          <w:spacing w:val="-1"/>
          <w:sz w:val="24"/>
          <w:szCs w:val="24"/>
        </w:rPr>
        <w:t xml:space="preserve"> </w:t>
      </w:r>
      <w:r w:rsidRPr="00224ECB">
        <w:rPr>
          <w:sz w:val="24"/>
          <w:szCs w:val="24"/>
        </w:rPr>
        <w:t>уровень</w:t>
      </w:r>
      <w:r w:rsidRPr="00224ECB">
        <w:rPr>
          <w:spacing w:val="-2"/>
          <w:sz w:val="24"/>
          <w:szCs w:val="24"/>
        </w:rPr>
        <w:t xml:space="preserve"> </w:t>
      </w:r>
      <w:r w:rsidRPr="00224ECB">
        <w:rPr>
          <w:sz w:val="24"/>
          <w:szCs w:val="24"/>
        </w:rPr>
        <w:t>Комплаенс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культуры и формирование среды, в которой поощряется ответственное отношение к соблюдению Нормативных актов. Контрольная среда Общества основана на принятых, внедренных и обеспеченных исполнением Комплаенс Регламентах.</w:t>
      </w:r>
    </w:p>
    <w:p w14:paraId="22EB29A5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before="1" w:line="276" w:lineRule="auto"/>
        <w:ind w:left="0" w:right="279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Оценка рисков. Общество на постоянной основе осуществляет идентификацию и анализ Комплаенс рисков, причины и источники их возникновения, серьезность последствий и вероятность их наступления, а также выработку корректирующих мер по снижению или исключению риска.</w:t>
      </w:r>
    </w:p>
    <w:p w14:paraId="32A96F7E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82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Контрольные механизмы. Общество осуществляет разработку, внедрение и поддержание необходимых</w:t>
      </w:r>
      <w:r w:rsidRPr="00224ECB">
        <w:rPr>
          <w:spacing w:val="80"/>
          <w:sz w:val="24"/>
          <w:szCs w:val="24"/>
        </w:rPr>
        <w:t xml:space="preserve"> </w:t>
      </w:r>
      <w:r w:rsidRPr="00224ECB">
        <w:rPr>
          <w:sz w:val="24"/>
          <w:szCs w:val="24"/>
        </w:rPr>
        <w:t xml:space="preserve">механизмов и процедур контроля соблюдения Нормативных актов в Группе, включая KYC процедуры и контроль соблюдения Антикоррупционного </w:t>
      </w:r>
      <w:r w:rsidRPr="00224ECB">
        <w:rPr>
          <w:spacing w:val="-2"/>
          <w:sz w:val="24"/>
          <w:szCs w:val="24"/>
        </w:rPr>
        <w:t>законодательства.</w:t>
      </w:r>
    </w:p>
    <w:p w14:paraId="2926F25E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77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Информация и коммуникация. Общество привержено принципам открытости и прозрачности, осуществляет внутренний и внешний обмен информацией, в том числе посредством функционирования каналов обратной связи для обмена информацией и информирования о нарушения. Общество обеспечивает развитие Комплаенс культуры через проведение обучающих тренингов и семинаров Работникам Группы.</w:t>
      </w:r>
    </w:p>
    <w:p w14:paraId="562CBF76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78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Мониторинг. Общество поддерживает системный учет и сбор информации о результатах работы Комплаенс системы в Группе для проведения оценки ее эффективности, имеющихся недостатках, необходимости корректирующих действий, возможности</w:t>
      </w:r>
      <w:r w:rsidRPr="00224ECB">
        <w:rPr>
          <w:spacing w:val="-13"/>
          <w:sz w:val="24"/>
          <w:szCs w:val="24"/>
        </w:rPr>
        <w:t xml:space="preserve"> </w:t>
      </w:r>
      <w:r w:rsidRPr="00224ECB">
        <w:rPr>
          <w:sz w:val="24"/>
          <w:szCs w:val="24"/>
        </w:rPr>
        <w:t>улучшений,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а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также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результативности</w:t>
      </w:r>
      <w:r w:rsidRPr="00224ECB">
        <w:rPr>
          <w:spacing w:val="-13"/>
          <w:sz w:val="24"/>
          <w:szCs w:val="24"/>
        </w:rPr>
        <w:t xml:space="preserve"> </w:t>
      </w:r>
      <w:r w:rsidRPr="00224ECB">
        <w:rPr>
          <w:sz w:val="24"/>
          <w:szCs w:val="24"/>
        </w:rPr>
        <w:t>менеджмента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в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достижении</w:t>
      </w:r>
      <w:r w:rsidRPr="00224ECB">
        <w:rPr>
          <w:spacing w:val="-14"/>
          <w:sz w:val="24"/>
          <w:szCs w:val="24"/>
        </w:rPr>
        <w:t xml:space="preserve"> </w:t>
      </w:r>
      <w:r w:rsidRPr="00224ECB">
        <w:rPr>
          <w:sz w:val="24"/>
          <w:szCs w:val="24"/>
        </w:rPr>
        <w:t>Комплаенс целей и уровня обучения.</w:t>
      </w:r>
    </w:p>
    <w:p w14:paraId="0DB9FE5E" w14:textId="516936E9" w:rsidR="0004088D" w:rsidRPr="00224ECB" w:rsidRDefault="0004088D" w:rsidP="00AF19BD">
      <w:pPr>
        <w:pStyle w:val="a3"/>
        <w:numPr>
          <w:ilvl w:val="1"/>
          <w:numId w:val="17"/>
        </w:numPr>
        <w:tabs>
          <w:tab w:val="left" w:pos="851"/>
        </w:tabs>
        <w:spacing w:before="241"/>
        <w:ind w:left="0" w:firstLine="567"/>
        <w:contextualSpacing w:val="0"/>
        <w:jc w:val="center"/>
        <w:rPr>
          <w:b/>
          <w:sz w:val="24"/>
          <w:szCs w:val="24"/>
        </w:rPr>
      </w:pPr>
      <w:r w:rsidRPr="00224ECB">
        <w:rPr>
          <w:b/>
          <w:sz w:val="24"/>
          <w:szCs w:val="24"/>
          <w:u w:val="single"/>
        </w:rPr>
        <w:t>КЛЮЧЕВЫЕ</w:t>
      </w:r>
      <w:r w:rsidRPr="00224ECB">
        <w:rPr>
          <w:b/>
          <w:spacing w:val="-12"/>
          <w:sz w:val="24"/>
          <w:szCs w:val="24"/>
          <w:u w:val="single"/>
        </w:rPr>
        <w:t xml:space="preserve"> </w:t>
      </w:r>
      <w:r w:rsidRPr="00224ECB">
        <w:rPr>
          <w:b/>
          <w:sz w:val="24"/>
          <w:szCs w:val="24"/>
          <w:u w:val="single"/>
        </w:rPr>
        <w:t>ПРОЦЕССЫ</w:t>
      </w:r>
      <w:r w:rsidRPr="00224ECB">
        <w:rPr>
          <w:b/>
          <w:spacing w:val="-10"/>
          <w:sz w:val="24"/>
          <w:szCs w:val="24"/>
          <w:u w:val="single"/>
        </w:rPr>
        <w:t xml:space="preserve"> </w:t>
      </w:r>
      <w:r w:rsidRPr="00224ECB">
        <w:rPr>
          <w:b/>
          <w:sz w:val="24"/>
          <w:szCs w:val="24"/>
          <w:u w:val="single"/>
        </w:rPr>
        <w:t>ВНУТРЕННЕГО</w:t>
      </w:r>
      <w:r w:rsidRPr="00224ECB">
        <w:rPr>
          <w:b/>
          <w:spacing w:val="-10"/>
          <w:sz w:val="24"/>
          <w:szCs w:val="24"/>
          <w:u w:val="single"/>
        </w:rPr>
        <w:t xml:space="preserve"> </w:t>
      </w:r>
      <w:r w:rsidRPr="00224ECB">
        <w:rPr>
          <w:b/>
          <w:spacing w:val="-2"/>
          <w:sz w:val="24"/>
          <w:szCs w:val="24"/>
          <w:u w:val="single"/>
        </w:rPr>
        <w:t>КОНТРОЛЯ</w:t>
      </w:r>
    </w:p>
    <w:p w14:paraId="3360103A" w14:textId="77777777" w:rsidR="0004088D" w:rsidRPr="00224ECB" w:rsidRDefault="0004088D" w:rsidP="00AF19BD">
      <w:pPr>
        <w:pStyle w:val="af4"/>
        <w:spacing w:before="158" w:line="276" w:lineRule="auto"/>
        <w:ind w:left="0" w:right="286" w:firstLine="567"/>
      </w:pPr>
      <w:r w:rsidRPr="00224ECB">
        <w:t>Комплаенс Система Общества реализуется посредством внедрения процедур внутреннего контроля на основании Нормативных актов в следующих основных направлениях:</w:t>
      </w:r>
    </w:p>
    <w:p w14:paraId="525D40A0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83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Этика. Все Работники</w:t>
      </w:r>
      <w:r w:rsidRPr="00224ECB">
        <w:rPr>
          <w:spacing w:val="-1"/>
          <w:sz w:val="24"/>
          <w:szCs w:val="24"/>
        </w:rPr>
        <w:t xml:space="preserve"> </w:t>
      </w:r>
      <w:r w:rsidRPr="00224ECB">
        <w:rPr>
          <w:sz w:val="24"/>
          <w:szCs w:val="24"/>
        </w:rPr>
        <w:t>Общества</w:t>
      </w:r>
      <w:r w:rsidRPr="00224ECB">
        <w:rPr>
          <w:spacing w:val="-1"/>
          <w:sz w:val="24"/>
          <w:szCs w:val="24"/>
        </w:rPr>
        <w:t xml:space="preserve"> </w:t>
      </w:r>
      <w:r w:rsidRPr="00224ECB">
        <w:rPr>
          <w:sz w:val="24"/>
          <w:szCs w:val="24"/>
        </w:rPr>
        <w:t>обязаны следовать высоким</w:t>
      </w:r>
      <w:r w:rsidRPr="00224ECB">
        <w:rPr>
          <w:spacing w:val="-1"/>
          <w:sz w:val="24"/>
          <w:szCs w:val="24"/>
        </w:rPr>
        <w:t xml:space="preserve"> </w:t>
      </w:r>
      <w:r w:rsidRPr="00224ECB">
        <w:rPr>
          <w:sz w:val="24"/>
          <w:szCs w:val="24"/>
        </w:rPr>
        <w:t>этическим</w:t>
      </w:r>
      <w:r w:rsidRPr="00224ECB">
        <w:rPr>
          <w:spacing w:val="-1"/>
          <w:sz w:val="24"/>
          <w:szCs w:val="24"/>
        </w:rPr>
        <w:t xml:space="preserve"> </w:t>
      </w:r>
      <w:r w:rsidRPr="00224ECB">
        <w:rPr>
          <w:sz w:val="24"/>
          <w:szCs w:val="24"/>
        </w:rPr>
        <w:t>стандартам ведения бизнеса и примерам лучших мировых практик и норм делового сообщества, основные принципы которых изложены в Кодексе корпоративной этики.</w:t>
      </w:r>
    </w:p>
    <w:p w14:paraId="7AB60361" w14:textId="40366049" w:rsidR="0004088D" w:rsidRPr="00224ECB" w:rsidRDefault="0004088D" w:rsidP="00F15B5B">
      <w:pPr>
        <w:pStyle w:val="a3"/>
        <w:numPr>
          <w:ilvl w:val="2"/>
          <w:numId w:val="17"/>
        </w:numPr>
        <w:tabs>
          <w:tab w:val="left" w:pos="992"/>
        </w:tabs>
        <w:spacing w:before="74" w:line="276" w:lineRule="auto"/>
        <w:ind w:left="0" w:right="283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 xml:space="preserve">Противодействие коррупции. Общество осуществляет Антикоррупционный контроль на основании утвержденной Антикоррупционной Политики и обеспечивает наличие </w:t>
      </w:r>
      <w:r w:rsidRPr="00224ECB">
        <w:rPr>
          <w:sz w:val="24"/>
          <w:szCs w:val="24"/>
        </w:rPr>
        <w:lastRenderedPageBreak/>
        <w:t>необходимых процедур внутреннего контроля, направленных на предотвращение коррупционных</w:t>
      </w:r>
      <w:r w:rsidRPr="00224ECB">
        <w:rPr>
          <w:spacing w:val="80"/>
          <w:sz w:val="24"/>
          <w:szCs w:val="24"/>
        </w:rPr>
        <w:t xml:space="preserve"> </w:t>
      </w:r>
      <w:r w:rsidRPr="00224ECB">
        <w:rPr>
          <w:sz w:val="24"/>
          <w:szCs w:val="24"/>
        </w:rPr>
        <w:t>правонарушений.</w:t>
      </w:r>
      <w:r w:rsidRPr="00224ECB">
        <w:rPr>
          <w:spacing w:val="80"/>
          <w:sz w:val="24"/>
          <w:szCs w:val="24"/>
        </w:rPr>
        <w:t xml:space="preserve"> </w:t>
      </w:r>
      <w:r w:rsidRPr="00224ECB">
        <w:rPr>
          <w:sz w:val="24"/>
          <w:szCs w:val="24"/>
        </w:rPr>
        <w:t>Работникам</w:t>
      </w:r>
      <w:r w:rsidRPr="00224ECB">
        <w:rPr>
          <w:spacing w:val="80"/>
          <w:sz w:val="24"/>
          <w:szCs w:val="24"/>
        </w:rPr>
        <w:t xml:space="preserve"> </w:t>
      </w:r>
      <w:r w:rsidRPr="00224ECB">
        <w:rPr>
          <w:sz w:val="24"/>
          <w:szCs w:val="24"/>
        </w:rPr>
        <w:t>общества</w:t>
      </w:r>
      <w:r w:rsidRPr="00224ECB">
        <w:rPr>
          <w:spacing w:val="80"/>
          <w:sz w:val="24"/>
          <w:szCs w:val="24"/>
        </w:rPr>
        <w:t xml:space="preserve"> </w:t>
      </w:r>
      <w:r w:rsidRPr="00224ECB">
        <w:rPr>
          <w:sz w:val="24"/>
          <w:szCs w:val="24"/>
        </w:rPr>
        <w:t>запрещается</w:t>
      </w:r>
      <w:r w:rsidRPr="00224ECB">
        <w:rPr>
          <w:spacing w:val="80"/>
          <w:sz w:val="24"/>
          <w:szCs w:val="24"/>
        </w:rPr>
        <w:t xml:space="preserve"> </w:t>
      </w:r>
      <w:r w:rsidRPr="00224ECB">
        <w:rPr>
          <w:sz w:val="24"/>
          <w:szCs w:val="24"/>
        </w:rPr>
        <w:t>предоставление,</w:t>
      </w:r>
      <w:r w:rsidR="00987A27" w:rsidRPr="00224ECB">
        <w:rPr>
          <w:sz w:val="24"/>
          <w:szCs w:val="24"/>
        </w:rPr>
        <w:t xml:space="preserve"> </w:t>
      </w:r>
      <w:r w:rsidRPr="00224ECB">
        <w:rPr>
          <w:sz w:val="24"/>
          <w:szCs w:val="24"/>
        </w:rPr>
        <w:t>получение или обещание каких-либо материальных и имущественных благ с целью получения каких-либо преференций или иной незаконной целью.</w:t>
      </w:r>
    </w:p>
    <w:p w14:paraId="33AC901B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78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Конфликт интересов. Работники Общества в своей деятельности обязаны строго следовать интересам общества и требованиям Нормативных актов. Регулирование и предотвращение Конфликта Интересов обеспечивается на основании утверждённого Обществом Положения о предотвращении Конфликта интересов.</w:t>
      </w:r>
    </w:p>
    <w:p w14:paraId="7E213CFD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80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KYC процедуры. Общество осуществляет надлежащий контроль и проверку Контрагентов и их деятельности на предмет наличия Комплаенс Рисков в соответствии с действующими стандартами и требованиями Нормативных актов, а также обеспечивает получение</w:t>
      </w:r>
      <w:r w:rsidRPr="00224ECB">
        <w:rPr>
          <w:spacing w:val="-4"/>
          <w:sz w:val="24"/>
          <w:szCs w:val="24"/>
        </w:rPr>
        <w:t xml:space="preserve"> </w:t>
      </w:r>
      <w:r w:rsidRPr="00224ECB">
        <w:rPr>
          <w:sz w:val="24"/>
          <w:szCs w:val="24"/>
        </w:rPr>
        <w:t>необходимых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гарантий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и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заверений</w:t>
      </w:r>
      <w:r w:rsidRPr="00224ECB">
        <w:rPr>
          <w:spacing w:val="-5"/>
          <w:sz w:val="24"/>
          <w:szCs w:val="24"/>
        </w:rPr>
        <w:t xml:space="preserve"> </w:t>
      </w:r>
      <w:r w:rsidRPr="00224ECB">
        <w:rPr>
          <w:sz w:val="24"/>
          <w:szCs w:val="24"/>
        </w:rPr>
        <w:t>для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целей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снижения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>возможных</w:t>
      </w:r>
      <w:r w:rsidRPr="00224ECB">
        <w:rPr>
          <w:spacing w:val="-3"/>
          <w:sz w:val="24"/>
          <w:szCs w:val="24"/>
        </w:rPr>
        <w:t xml:space="preserve"> </w:t>
      </w:r>
      <w:r w:rsidRPr="00224ECB">
        <w:rPr>
          <w:sz w:val="24"/>
          <w:szCs w:val="24"/>
        </w:rPr>
        <w:t xml:space="preserve">Комплаенс </w:t>
      </w:r>
      <w:r w:rsidRPr="00224ECB">
        <w:rPr>
          <w:spacing w:val="-2"/>
          <w:sz w:val="24"/>
          <w:szCs w:val="24"/>
        </w:rPr>
        <w:t>Рисков.</w:t>
      </w:r>
    </w:p>
    <w:p w14:paraId="5C2DA64D" w14:textId="17D6D3A1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79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Контроль Комплаенс Рисков при осуществлении Сделок и платежей.</w:t>
      </w:r>
      <w:r w:rsidRPr="00224ECB">
        <w:rPr>
          <w:spacing w:val="40"/>
          <w:sz w:val="24"/>
          <w:szCs w:val="24"/>
        </w:rPr>
        <w:t xml:space="preserve"> </w:t>
      </w:r>
      <w:r w:rsidRPr="00224ECB">
        <w:rPr>
          <w:sz w:val="24"/>
          <w:szCs w:val="24"/>
        </w:rPr>
        <w:t>Общество непрерывно проводит проверку заключаемых сделок и платежей, совершаемых Обществом, на предмет наличия в них Комплаенс Рисков посредством встраивания функций Комплаенс контроля в маршруты согласования. О любом совершенном или возможном нарушении Нормативных актов Работники Общества обязаны сообщать по электронной почте</w:t>
      </w:r>
      <w:r w:rsidR="00224ECB" w:rsidRPr="00224ECB">
        <w:rPr>
          <w:sz w:val="24"/>
          <w:szCs w:val="24"/>
        </w:rPr>
        <w:t>:</w:t>
      </w:r>
      <w:r w:rsidRPr="00224ECB">
        <w:rPr>
          <w:sz w:val="24"/>
          <w:szCs w:val="24"/>
        </w:rPr>
        <w:t xml:space="preserve"> </w:t>
      </w:r>
      <w:hyperlink r:id="rId8" w:history="1">
        <w:bookmarkStart w:id="1" w:name="_Hlk195018908"/>
        <w:r w:rsidR="00793275" w:rsidRPr="00224ECB">
          <w:rPr>
            <w:rStyle w:val="ad"/>
            <w:sz w:val="24"/>
            <w:szCs w:val="24"/>
            <w:lang w:val="en-US"/>
          </w:rPr>
          <w:t>security</w:t>
        </w:r>
        <w:r w:rsidR="00793275" w:rsidRPr="00224ECB">
          <w:rPr>
            <w:rStyle w:val="ad"/>
            <w:sz w:val="24"/>
            <w:szCs w:val="24"/>
          </w:rPr>
          <w:t>@</w:t>
        </w:r>
        <w:r w:rsidR="00793275" w:rsidRPr="00224ECB">
          <w:rPr>
            <w:rStyle w:val="ad"/>
            <w:sz w:val="24"/>
            <w:szCs w:val="24"/>
            <w:lang w:val="en-US"/>
          </w:rPr>
          <w:t>atiko</w:t>
        </w:r>
        <w:r w:rsidR="00793275" w:rsidRPr="00224ECB">
          <w:rPr>
            <w:rStyle w:val="ad"/>
            <w:sz w:val="24"/>
            <w:szCs w:val="24"/>
          </w:rPr>
          <w:t>.</w:t>
        </w:r>
        <w:r w:rsidR="00793275" w:rsidRPr="00224ECB">
          <w:rPr>
            <w:rStyle w:val="ad"/>
            <w:sz w:val="24"/>
            <w:szCs w:val="24"/>
            <w:lang w:val="en-US"/>
          </w:rPr>
          <w:t>ru</w:t>
        </w:r>
        <w:bookmarkEnd w:id="1"/>
        <w:r w:rsidR="00793275" w:rsidRPr="00224ECB">
          <w:rPr>
            <w:rStyle w:val="ad"/>
            <w:sz w:val="24"/>
            <w:szCs w:val="24"/>
          </w:rPr>
          <w:t>.</w:t>
        </w:r>
      </w:hyperlink>
    </w:p>
    <w:p w14:paraId="5E51C37E" w14:textId="155248E0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before="1" w:line="276" w:lineRule="auto"/>
        <w:ind w:left="0" w:right="278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Горячая линия. В Обществе постоянно функционирует доступный канал обратной связи и получения информации о возможных нарушениях Нормативных актов. Информация</w:t>
      </w:r>
      <w:r w:rsidRPr="00224ECB">
        <w:rPr>
          <w:spacing w:val="-12"/>
          <w:sz w:val="24"/>
          <w:szCs w:val="24"/>
        </w:rPr>
        <w:t xml:space="preserve"> </w:t>
      </w:r>
      <w:r w:rsidRPr="00224ECB">
        <w:rPr>
          <w:sz w:val="24"/>
          <w:szCs w:val="24"/>
        </w:rPr>
        <w:t>о</w:t>
      </w:r>
      <w:r w:rsidRPr="00224ECB">
        <w:rPr>
          <w:spacing w:val="-12"/>
          <w:sz w:val="24"/>
          <w:szCs w:val="24"/>
        </w:rPr>
        <w:t xml:space="preserve"> </w:t>
      </w:r>
      <w:r w:rsidRPr="00224ECB">
        <w:rPr>
          <w:sz w:val="24"/>
          <w:szCs w:val="24"/>
        </w:rPr>
        <w:t>нем</w:t>
      </w:r>
      <w:r w:rsidRPr="00224ECB">
        <w:rPr>
          <w:spacing w:val="-13"/>
          <w:sz w:val="24"/>
          <w:szCs w:val="24"/>
        </w:rPr>
        <w:t xml:space="preserve"> </w:t>
      </w:r>
      <w:r w:rsidRPr="00224ECB">
        <w:rPr>
          <w:sz w:val="24"/>
          <w:szCs w:val="24"/>
        </w:rPr>
        <w:t>размещена</w:t>
      </w:r>
      <w:r w:rsidRPr="00224ECB">
        <w:rPr>
          <w:spacing w:val="-13"/>
          <w:sz w:val="24"/>
          <w:szCs w:val="24"/>
        </w:rPr>
        <w:t xml:space="preserve"> </w:t>
      </w:r>
      <w:r w:rsidRPr="00224ECB">
        <w:rPr>
          <w:sz w:val="24"/>
          <w:szCs w:val="24"/>
        </w:rPr>
        <w:t>на</w:t>
      </w:r>
      <w:r w:rsidRPr="00224ECB">
        <w:rPr>
          <w:spacing w:val="-13"/>
          <w:sz w:val="24"/>
          <w:szCs w:val="24"/>
        </w:rPr>
        <w:t xml:space="preserve"> </w:t>
      </w:r>
      <w:r w:rsidRPr="00224ECB">
        <w:rPr>
          <w:sz w:val="24"/>
          <w:szCs w:val="24"/>
        </w:rPr>
        <w:t>внутреннем</w:t>
      </w:r>
      <w:r w:rsidRPr="00224ECB">
        <w:rPr>
          <w:spacing w:val="-13"/>
          <w:sz w:val="24"/>
          <w:szCs w:val="24"/>
        </w:rPr>
        <w:t xml:space="preserve"> </w:t>
      </w:r>
      <w:r w:rsidRPr="00224ECB">
        <w:rPr>
          <w:sz w:val="24"/>
          <w:szCs w:val="24"/>
        </w:rPr>
        <w:t>портале</w:t>
      </w:r>
      <w:r w:rsidRPr="00224ECB">
        <w:rPr>
          <w:spacing w:val="-13"/>
          <w:sz w:val="24"/>
          <w:szCs w:val="24"/>
        </w:rPr>
        <w:t xml:space="preserve"> </w:t>
      </w:r>
      <w:r w:rsidRPr="00224ECB">
        <w:rPr>
          <w:sz w:val="24"/>
          <w:szCs w:val="24"/>
        </w:rPr>
        <w:t>и</w:t>
      </w:r>
      <w:r w:rsidRPr="00224ECB">
        <w:rPr>
          <w:spacing w:val="-11"/>
          <w:sz w:val="24"/>
          <w:szCs w:val="24"/>
        </w:rPr>
        <w:t xml:space="preserve"> </w:t>
      </w:r>
      <w:r w:rsidRPr="00224ECB">
        <w:rPr>
          <w:sz w:val="24"/>
          <w:szCs w:val="24"/>
        </w:rPr>
        <w:t>странице</w:t>
      </w:r>
      <w:r w:rsidRPr="00224ECB">
        <w:rPr>
          <w:spacing w:val="-13"/>
          <w:sz w:val="24"/>
          <w:szCs w:val="24"/>
        </w:rPr>
        <w:t xml:space="preserve"> </w:t>
      </w:r>
      <w:r w:rsidRPr="00224ECB">
        <w:rPr>
          <w:sz w:val="24"/>
          <w:szCs w:val="24"/>
        </w:rPr>
        <w:t>Общества</w:t>
      </w:r>
      <w:r w:rsidRPr="00224ECB">
        <w:rPr>
          <w:spacing w:val="-13"/>
          <w:sz w:val="24"/>
          <w:szCs w:val="24"/>
        </w:rPr>
        <w:t xml:space="preserve"> </w:t>
      </w:r>
      <w:r w:rsidRPr="00224ECB">
        <w:rPr>
          <w:sz w:val="24"/>
          <w:szCs w:val="24"/>
        </w:rPr>
        <w:t>в</w:t>
      </w:r>
      <w:r w:rsidRPr="00224ECB">
        <w:rPr>
          <w:spacing w:val="-11"/>
          <w:sz w:val="24"/>
          <w:szCs w:val="24"/>
        </w:rPr>
        <w:t xml:space="preserve"> </w:t>
      </w:r>
      <w:r w:rsidRPr="00224ECB">
        <w:rPr>
          <w:sz w:val="24"/>
          <w:szCs w:val="24"/>
        </w:rPr>
        <w:t>сети</w:t>
      </w:r>
      <w:r w:rsidRPr="00224ECB">
        <w:rPr>
          <w:spacing w:val="-11"/>
          <w:sz w:val="24"/>
          <w:szCs w:val="24"/>
        </w:rPr>
        <w:t xml:space="preserve"> </w:t>
      </w:r>
      <w:r w:rsidRPr="00224ECB">
        <w:rPr>
          <w:sz w:val="24"/>
          <w:szCs w:val="24"/>
        </w:rPr>
        <w:t xml:space="preserve">интернет </w:t>
      </w:r>
      <w:r w:rsidR="00793275" w:rsidRPr="00224ECB">
        <w:rPr>
          <w:spacing w:val="-2"/>
          <w:sz w:val="24"/>
          <w:szCs w:val="24"/>
        </w:rPr>
        <w:t>https://atiko.ru/</w:t>
      </w:r>
      <w:r w:rsidRPr="00224ECB">
        <w:rPr>
          <w:spacing w:val="-2"/>
          <w:sz w:val="24"/>
          <w:szCs w:val="24"/>
        </w:rPr>
        <w:t>.</w:t>
      </w:r>
    </w:p>
    <w:p w14:paraId="01C5ABB8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78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Налоговый контроль. Общество обеспечивает контроль соблюдения налогового законодательства и применимых Нормативных актов, включая своевременность, достоверность и полноту предоставляемой Обществом отчетности.</w:t>
      </w:r>
    </w:p>
    <w:p w14:paraId="17595763" w14:textId="77777777" w:rsidR="0004088D" w:rsidRPr="00224ECB" w:rsidRDefault="0004088D" w:rsidP="00AF19BD">
      <w:pPr>
        <w:pStyle w:val="af4"/>
        <w:ind w:left="0" w:firstLine="567"/>
        <w:jc w:val="left"/>
      </w:pPr>
    </w:p>
    <w:p w14:paraId="597A2484" w14:textId="77777777" w:rsidR="0004088D" w:rsidRPr="00224ECB" w:rsidRDefault="0004088D" w:rsidP="00AF19BD">
      <w:pPr>
        <w:pStyle w:val="af4"/>
        <w:spacing w:before="8"/>
        <w:ind w:left="0" w:firstLine="567"/>
        <w:jc w:val="left"/>
      </w:pPr>
    </w:p>
    <w:p w14:paraId="3DD7CB99" w14:textId="77777777" w:rsidR="0004088D" w:rsidRPr="00224ECB" w:rsidRDefault="0004088D" w:rsidP="00AF19BD">
      <w:pPr>
        <w:pStyle w:val="a3"/>
        <w:numPr>
          <w:ilvl w:val="1"/>
          <w:numId w:val="17"/>
        </w:numPr>
        <w:tabs>
          <w:tab w:val="left" w:pos="851"/>
        </w:tabs>
        <w:ind w:left="0" w:firstLine="567"/>
        <w:contextualSpacing w:val="0"/>
        <w:jc w:val="center"/>
        <w:rPr>
          <w:b/>
          <w:sz w:val="24"/>
          <w:szCs w:val="24"/>
        </w:rPr>
      </w:pPr>
      <w:r w:rsidRPr="00224ECB">
        <w:rPr>
          <w:b/>
          <w:sz w:val="24"/>
          <w:szCs w:val="24"/>
          <w:u w:val="single"/>
        </w:rPr>
        <w:t>УПРАВЛЕНИЕ</w:t>
      </w:r>
      <w:r w:rsidRPr="00224ECB">
        <w:rPr>
          <w:b/>
          <w:spacing w:val="-14"/>
          <w:sz w:val="24"/>
          <w:szCs w:val="24"/>
          <w:u w:val="single"/>
        </w:rPr>
        <w:t xml:space="preserve"> </w:t>
      </w:r>
      <w:r w:rsidRPr="00224ECB">
        <w:rPr>
          <w:b/>
          <w:sz w:val="24"/>
          <w:szCs w:val="24"/>
          <w:u w:val="single"/>
        </w:rPr>
        <w:t>И</w:t>
      </w:r>
      <w:r w:rsidRPr="00224ECB">
        <w:rPr>
          <w:b/>
          <w:spacing w:val="-7"/>
          <w:sz w:val="24"/>
          <w:szCs w:val="24"/>
          <w:u w:val="single"/>
        </w:rPr>
        <w:t xml:space="preserve"> </w:t>
      </w:r>
      <w:r w:rsidRPr="00224ECB">
        <w:rPr>
          <w:b/>
          <w:sz w:val="24"/>
          <w:szCs w:val="24"/>
          <w:u w:val="single"/>
        </w:rPr>
        <w:t>ОЦЕНКА</w:t>
      </w:r>
      <w:r w:rsidRPr="00224ECB">
        <w:rPr>
          <w:b/>
          <w:spacing w:val="-9"/>
          <w:sz w:val="24"/>
          <w:szCs w:val="24"/>
          <w:u w:val="single"/>
        </w:rPr>
        <w:t xml:space="preserve"> </w:t>
      </w:r>
      <w:r w:rsidRPr="00224ECB">
        <w:rPr>
          <w:b/>
          <w:sz w:val="24"/>
          <w:szCs w:val="24"/>
          <w:u w:val="single"/>
        </w:rPr>
        <w:t>ЭФФЕКТИВНОСТИ</w:t>
      </w:r>
      <w:r w:rsidRPr="00224ECB">
        <w:rPr>
          <w:b/>
          <w:spacing w:val="-8"/>
          <w:sz w:val="24"/>
          <w:szCs w:val="24"/>
          <w:u w:val="single"/>
        </w:rPr>
        <w:t xml:space="preserve"> </w:t>
      </w:r>
      <w:r w:rsidRPr="00224ECB">
        <w:rPr>
          <w:b/>
          <w:sz w:val="24"/>
          <w:szCs w:val="24"/>
          <w:u w:val="single"/>
        </w:rPr>
        <w:t>КОМПЛАЕНС</w:t>
      </w:r>
      <w:r w:rsidRPr="00224ECB">
        <w:rPr>
          <w:b/>
          <w:spacing w:val="-8"/>
          <w:sz w:val="24"/>
          <w:szCs w:val="24"/>
          <w:u w:val="single"/>
        </w:rPr>
        <w:t xml:space="preserve"> </w:t>
      </w:r>
      <w:r w:rsidRPr="00224ECB">
        <w:rPr>
          <w:b/>
          <w:spacing w:val="-2"/>
          <w:sz w:val="24"/>
          <w:szCs w:val="24"/>
          <w:u w:val="single"/>
        </w:rPr>
        <w:t>СИСТЕМЫ</w:t>
      </w:r>
    </w:p>
    <w:p w14:paraId="1AAA78C9" w14:textId="06C9894A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786"/>
          <w:tab w:val="left" w:pos="905"/>
        </w:tabs>
        <w:spacing w:before="275" w:line="276" w:lineRule="auto"/>
        <w:ind w:left="0" w:right="284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Управление Комплаенс Системой осуществляется следующими органами и уполномоченными лицами:</w:t>
      </w:r>
    </w:p>
    <w:p w14:paraId="18E88672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line="276" w:lineRule="auto"/>
        <w:ind w:left="0" w:right="278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Общее собрание участников и Генеральный директор Общества: обеспечивает поддержание «тона сверху» на развитие Комплаенс Системы, контролирует оценку эффективности ее функционирования и отчетность, а также выполняет функции</w:t>
      </w:r>
      <w:r w:rsidRPr="00224ECB">
        <w:rPr>
          <w:spacing w:val="-8"/>
          <w:sz w:val="24"/>
          <w:szCs w:val="24"/>
        </w:rPr>
        <w:t xml:space="preserve"> </w:t>
      </w:r>
      <w:r w:rsidRPr="00224ECB">
        <w:rPr>
          <w:sz w:val="24"/>
          <w:szCs w:val="24"/>
        </w:rPr>
        <w:t>надзора</w:t>
      </w:r>
      <w:r w:rsidRPr="00224ECB">
        <w:rPr>
          <w:spacing w:val="-10"/>
          <w:sz w:val="24"/>
          <w:szCs w:val="24"/>
        </w:rPr>
        <w:t xml:space="preserve"> </w:t>
      </w:r>
      <w:r w:rsidRPr="00224ECB">
        <w:rPr>
          <w:sz w:val="24"/>
          <w:szCs w:val="24"/>
        </w:rPr>
        <w:t>за</w:t>
      </w:r>
      <w:r w:rsidRPr="00224ECB">
        <w:rPr>
          <w:spacing w:val="-10"/>
          <w:sz w:val="24"/>
          <w:szCs w:val="24"/>
        </w:rPr>
        <w:t xml:space="preserve"> </w:t>
      </w:r>
      <w:r w:rsidRPr="00224ECB">
        <w:rPr>
          <w:sz w:val="24"/>
          <w:szCs w:val="24"/>
        </w:rPr>
        <w:t>соответствием</w:t>
      </w:r>
      <w:r w:rsidRPr="00224ECB">
        <w:rPr>
          <w:spacing w:val="-10"/>
          <w:sz w:val="24"/>
          <w:szCs w:val="24"/>
        </w:rPr>
        <w:t xml:space="preserve"> </w:t>
      </w:r>
      <w:r w:rsidRPr="00224ECB">
        <w:rPr>
          <w:sz w:val="24"/>
          <w:szCs w:val="24"/>
        </w:rPr>
        <w:t>деятельности</w:t>
      </w:r>
      <w:r w:rsidRPr="00224ECB">
        <w:rPr>
          <w:spacing w:val="-8"/>
          <w:sz w:val="24"/>
          <w:szCs w:val="24"/>
        </w:rPr>
        <w:t xml:space="preserve"> </w:t>
      </w:r>
      <w:r w:rsidRPr="00224ECB">
        <w:rPr>
          <w:sz w:val="24"/>
          <w:szCs w:val="24"/>
        </w:rPr>
        <w:t>Общества</w:t>
      </w:r>
      <w:r w:rsidRPr="00224ECB">
        <w:rPr>
          <w:spacing w:val="-10"/>
          <w:sz w:val="24"/>
          <w:szCs w:val="24"/>
        </w:rPr>
        <w:t xml:space="preserve"> </w:t>
      </w:r>
      <w:r w:rsidRPr="00224ECB">
        <w:rPr>
          <w:sz w:val="24"/>
          <w:szCs w:val="24"/>
        </w:rPr>
        <w:t>Нормативным</w:t>
      </w:r>
      <w:r w:rsidRPr="00224ECB">
        <w:rPr>
          <w:spacing w:val="-10"/>
          <w:sz w:val="24"/>
          <w:szCs w:val="24"/>
        </w:rPr>
        <w:t xml:space="preserve"> </w:t>
      </w:r>
      <w:r w:rsidRPr="00224ECB">
        <w:rPr>
          <w:sz w:val="24"/>
          <w:szCs w:val="24"/>
        </w:rPr>
        <w:t>актам.</w:t>
      </w:r>
    </w:p>
    <w:p w14:paraId="2B7A8B92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line="276" w:lineRule="auto"/>
        <w:ind w:left="0" w:right="277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Руководитель</w:t>
      </w:r>
      <w:r w:rsidRPr="00224ECB">
        <w:rPr>
          <w:spacing w:val="-6"/>
          <w:sz w:val="24"/>
          <w:szCs w:val="24"/>
        </w:rPr>
        <w:t xml:space="preserve"> </w:t>
      </w:r>
      <w:r w:rsidRPr="00224ECB">
        <w:rPr>
          <w:sz w:val="24"/>
          <w:szCs w:val="24"/>
        </w:rPr>
        <w:t>Рабочей</w:t>
      </w:r>
      <w:r w:rsidRPr="00224ECB">
        <w:rPr>
          <w:spacing w:val="-6"/>
          <w:sz w:val="24"/>
          <w:szCs w:val="24"/>
        </w:rPr>
        <w:t xml:space="preserve"> </w:t>
      </w:r>
      <w:r w:rsidRPr="00224ECB">
        <w:rPr>
          <w:sz w:val="24"/>
          <w:szCs w:val="24"/>
        </w:rPr>
        <w:t>группы</w:t>
      </w:r>
      <w:r w:rsidRPr="00224ECB">
        <w:rPr>
          <w:spacing w:val="-7"/>
          <w:sz w:val="24"/>
          <w:szCs w:val="24"/>
        </w:rPr>
        <w:t xml:space="preserve"> </w:t>
      </w:r>
      <w:r w:rsidRPr="00224ECB">
        <w:rPr>
          <w:sz w:val="24"/>
          <w:szCs w:val="24"/>
        </w:rPr>
        <w:t>по</w:t>
      </w:r>
      <w:r w:rsidRPr="00224ECB">
        <w:rPr>
          <w:spacing w:val="-7"/>
          <w:sz w:val="24"/>
          <w:szCs w:val="24"/>
        </w:rPr>
        <w:t xml:space="preserve"> </w:t>
      </w:r>
      <w:r w:rsidRPr="00224ECB">
        <w:rPr>
          <w:sz w:val="24"/>
          <w:szCs w:val="24"/>
        </w:rPr>
        <w:t>Комплаенс,</w:t>
      </w:r>
      <w:r w:rsidRPr="00224ECB">
        <w:rPr>
          <w:spacing w:val="-7"/>
          <w:sz w:val="24"/>
          <w:szCs w:val="24"/>
        </w:rPr>
        <w:t xml:space="preserve"> </w:t>
      </w:r>
      <w:r w:rsidRPr="00224ECB">
        <w:rPr>
          <w:sz w:val="24"/>
          <w:szCs w:val="24"/>
        </w:rPr>
        <w:t>созданной</w:t>
      </w:r>
      <w:r w:rsidRPr="00224ECB">
        <w:rPr>
          <w:spacing w:val="-8"/>
          <w:sz w:val="24"/>
          <w:szCs w:val="24"/>
        </w:rPr>
        <w:t xml:space="preserve"> </w:t>
      </w:r>
      <w:r w:rsidRPr="00224ECB">
        <w:rPr>
          <w:sz w:val="24"/>
          <w:szCs w:val="24"/>
        </w:rPr>
        <w:t>приказом</w:t>
      </w:r>
      <w:r w:rsidRPr="00224ECB">
        <w:rPr>
          <w:spacing w:val="-8"/>
          <w:sz w:val="24"/>
          <w:szCs w:val="24"/>
        </w:rPr>
        <w:t xml:space="preserve"> </w:t>
      </w:r>
      <w:r w:rsidRPr="00224ECB">
        <w:rPr>
          <w:sz w:val="24"/>
          <w:szCs w:val="24"/>
        </w:rPr>
        <w:t>Генерального директора – ответственен за</w:t>
      </w:r>
      <w:r w:rsidRPr="00224ECB">
        <w:rPr>
          <w:spacing w:val="40"/>
          <w:sz w:val="24"/>
          <w:szCs w:val="24"/>
        </w:rPr>
        <w:t xml:space="preserve"> </w:t>
      </w:r>
      <w:r w:rsidRPr="00224ECB">
        <w:rPr>
          <w:sz w:val="24"/>
          <w:szCs w:val="24"/>
        </w:rPr>
        <w:t>эффективное управление Комплаенс Системой и надлежащее функционирование всех ее элементов; осуществляет управление и оценку</w:t>
      </w:r>
      <w:r w:rsidRPr="00224ECB">
        <w:rPr>
          <w:spacing w:val="-6"/>
          <w:sz w:val="24"/>
          <w:szCs w:val="24"/>
        </w:rPr>
        <w:t xml:space="preserve"> </w:t>
      </w:r>
      <w:r w:rsidRPr="00224ECB">
        <w:rPr>
          <w:sz w:val="24"/>
          <w:szCs w:val="24"/>
        </w:rPr>
        <w:t>Комплаенс</w:t>
      </w:r>
      <w:r w:rsidRPr="00224ECB">
        <w:rPr>
          <w:spacing w:val="-7"/>
          <w:sz w:val="24"/>
          <w:szCs w:val="24"/>
        </w:rPr>
        <w:t xml:space="preserve"> </w:t>
      </w:r>
      <w:r w:rsidRPr="00224ECB">
        <w:rPr>
          <w:sz w:val="24"/>
          <w:szCs w:val="24"/>
        </w:rPr>
        <w:t>Рисков,</w:t>
      </w:r>
      <w:r w:rsidRPr="00224ECB">
        <w:rPr>
          <w:spacing w:val="-6"/>
          <w:sz w:val="24"/>
          <w:szCs w:val="24"/>
        </w:rPr>
        <w:t xml:space="preserve"> </w:t>
      </w:r>
      <w:r w:rsidRPr="00224ECB">
        <w:rPr>
          <w:sz w:val="24"/>
          <w:szCs w:val="24"/>
        </w:rPr>
        <w:t>разрабатывает</w:t>
      </w:r>
      <w:r w:rsidRPr="00224ECB">
        <w:rPr>
          <w:spacing w:val="-5"/>
          <w:sz w:val="24"/>
          <w:szCs w:val="24"/>
        </w:rPr>
        <w:t xml:space="preserve"> </w:t>
      </w:r>
      <w:r w:rsidRPr="00224ECB">
        <w:rPr>
          <w:sz w:val="24"/>
          <w:szCs w:val="24"/>
        </w:rPr>
        <w:t>и</w:t>
      </w:r>
      <w:r w:rsidRPr="00224ECB">
        <w:rPr>
          <w:spacing w:val="-4"/>
          <w:sz w:val="24"/>
          <w:szCs w:val="24"/>
        </w:rPr>
        <w:t xml:space="preserve"> </w:t>
      </w:r>
      <w:r w:rsidRPr="00224ECB">
        <w:rPr>
          <w:sz w:val="24"/>
          <w:szCs w:val="24"/>
        </w:rPr>
        <w:t>внедряет</w:t>
      </w:r>
      <w:r w:rsidRPr="00224ECB">
        <w:rPr>
          <w:spacing w:val="-5"/>
          <w:sz w:val="24"/>
          <w:szCs w:val="24"/>
        </w:rPr>
        <w:t xml:space="preserve"> </w:t>
      </w:r>
      <w:r w:rsidRPr="00224ECB">
        <w:rPr>
          <w:sz w:val="24"/>
          <w:szCs w:val="24"/>
        </w:rPr>
        <w:t>необходимые</w:t>
      </w:r>
      <w:r w:rsidRPr="00224ECB">
        <w:rPr>
          <w:spacing w:val="-7"/>
          <w:sz w:val="24"/>
          <w:szCs w:val="24"/>
        </w:rPr>
        <w:t xml:space="preserve"> </w:t>
      </w:r>
      <w:r w:rsidRPr="00224ECB">
        <w:rPr>
          <w:sz w:val="24"/>
          <w:szCs w:val="24"/>
        </w:rPr>
        <w:t>контрольные процедуры</w:t>
      </w:r>
      <w:r w:rsidRPr="00224ECB">
        <w:rPr>
          <w:spacing w:val="-10"/>
          <w:sz w:val="24"/>
          <w:szCs w:val="24"/>
        </w:rPr>
        <w:t xml:space="preserve"> </w:t>
      </w:r>
      <w:r w:rsidRPr="00224ECB">
        <w:rPr>
          <w:sz w:val="24"/>
          <w:szCs w:val="24"/>
        </w:rPr>
        <w:t>соблюдения</w:t>
      </w:r>
      <w:r w:rsidRPr="00224ECB">
        <w:rPr>
          <w:spacing w:val="-12"/>
          <w:sz w:val="24"/>
          <w:szCs w:val="24"/>
        </w:rPr>
        <w:t xml:space="preserve"> </w:t>
      </w:r>
      <w:r w:rsidRPr="00224ECB">
        <w:rPr>
          <w:sz w:val="24"/>
          <w:szCs w:val="24"/>
        </w:rPr>
        <w:t>требований</w:t>
      </w:r>
      <w:r w:rsidRPr="00224ECB">
        <w:rPr>
          <w:spacing w:val="-9"/>
          <w:sz w:val="24"/>
          <w:szCs w:val="24"/>
        </w:rPr>
        <w:t xml:space="preserve"> </w:t>
      </w:r>
      <w:r w:rsidRPr="00224ECB">
        <w:rPr>
          <w:sz w:val="24"/>
          <w:szCs w:val="24"/>
        </w:rPr>
        <w:t>Нормативных</w:t>
      </w:r>
      <w:r w:rsidRPr="00224ECB">
        <w:rPr>
          <w:spacing w:val="-11"/>
          <w:sz w:val="24"/>
          <w:szCs w:val="24"/>
        </w:rPr>
        <w:t xml:space="preserve"> </w:t>
      </w:r>
      <w:r w:rsidRPr="00224ECB">
        <w:rPr>
          <w:sz w:val="24"/>
          <w:szCs w:val="24"/>
        </w:rPr>
        <w:t>актов,</w:t>
      </w:r>
      <w:r w:rsidRPr="00224ECB">
        <w:rPr>
          <w:spacing w:val="-10"/>
          <w:sz w:val="24"/>
          <w:szCs w:val="24"/>
        </w:rPr>
        <w:t xml:space="preserve"> </w:t>
      </w:r>
      <w:r w:rsidRPr="00224ECB">
        <w:rPr>
          <w:sz w:val="24"/>
          <w:szCs w:val="24"/>
        </w:rPr>
        <w:t>проводит</w:t>
      </w:r>
      <w:r w:rsidRPr="00224ECB">
        <w:rPr>
          <w:spacing w:val="-10"/>
          <w:sz w:val="24"/>
          <w:szCs w:val="24"/>
        </w:rPr>
        <w:t xml:space="preserve"> </w:t>
      </w:r>
      <w:r w:rsidRPr="00224ECB">
        <w:rPr>
          <w:sz w:val="24"/>
          <w:szCs w:val="24"/>
        </w:rPr>
        <w:t>необходимые тренинги и семинары, необходимые для развития Комплаенс культуры</w:t>
      </w:r>
      <w:r w:rsidRPr="00224ECB">
        <w:rPr>
          <w:spacing w:val="40"/>
          <w:sz w:val="24"/>
          <w:szCs w:val="24"/>
        </w:rPr>
        <w:t xml:space="preserve"> </w:t>
      </w:r>
      <w:r w:rsidRPr="00224ECB">
        <w:rPr>
          <w:sz w:val="24"/>
          <w:szCs w:val="24"/>
        </w:rPr>
        <w:t>в Обществе, предоставляет консультации Работникам Общества по вопросам Комплаенс, поддерживает систематический мониторинг и отчетность соблюдения Обществом Нормативных актов, участвует в расследованиях случаев нарушения требований Нормативных актов.</w:t>
      </w:r>
    </w:p>
    <w:p w14:paraId="6EC863B6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before="74" w:line="276" w:lineRule="auto"/>
        <w:ind w:left="0" w:right="280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 xml:space="preserve">Комплаенс-офицеры осуществляют проверку Контрагентов, проведение KYC процедур, оценку сделок, действий и бизнес-процессов Общества на предмет наличия </w:t>
      </w:r>
      <w:r w:rsidRPr="00224ECB">
        <w:rPr>
          <w:sz w:val="24"/>
          <w:szCs w:val="24"/>
        </w:rPr>
        <w:lastRenderedPageBreak/>
        <w:t>Комплаенс-рисков.</w:t>
      </w:r>
    </w:p>
    <w:p w14:paraId="18A62605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5" w:lineRule="exact"/>
        <w:ind w:left="0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Руководители</w:t>
      </w:r>
      <w:r w:rsidRPr="00224ECB">
        <w:rPr>
          <w:spacing w:val="-7"/>
          <w:sz w:val="24"/>
          <w:szCs w:val="24"/>
        </w:rPr>
        <w:t xml:space="preserve"> </w:t>
      </w:r>
      <w:r w:rsidRPr="00224ECB">
        <w:rPr>
          <w:sz w:val="24"/>
          <w:szCs w:val="24"/>
        </w:rPr>
        <w:t>всех</w:t>
      </w:r>
      <w:r w:rsidRPr="00224ECB">
        <w:rPr>
          <w:spacing w:val="-5"/>
          <w:sz w:val="24"/>
          <w:szCs w:val="24"/>
        </w:rPr>
        <w:t xml:space="preserve"> </w:t>
      </w:r>
      <w:r w:rsidRPr="00224ECB">
        <w:rPr>
          <w:sz w:val="24"/>
          <w:szCs w:val="24"/>
        </w:rPr>
        <w:t>структурных</w:t>
      </w:r>
      <w:r w:rsidRPr="00224ECB">
        <w:rPr>
          <w:spacing w:val="-4"/>
          <w:sz w:val="24"/>
          <w:szCs w:val="24"/>
        </w:rPr>
        <w:t xml:space="preserve"> </w:t>
      </w:r>
      <w:r w:rsidRPr="00224ECB">
        <w:rPr>
          <w:sz w:val="24"/>
          <w:szCs w:val="24"/>
        </w:rPr>
        <w:t>подразделений</w:t>
      </w:r>
      <w:r w:rsidRPr="00224ECB">
        <w:rPr>
          <w:spacing w:val="-5"/>
          <w:sz w:val="24"/>
          <w:szCs w:val="24"/>
        </w:rPr>
        <w:t xml:space="preserve"> </w:t>
      </w:r>
      <w:r w:rsidRPr="00224ECB">
        <w:rPr>
          <w:sz w:val="24"/>
          <w:szCs w:val="24"/>
        </w:rPr>
        <w:t>Общества</w:t>
      </w:r>
      <w:r w:rsidRPr="00224ECB">
        <w:rPr>
          <w:spacing w:val="-5"/>
          <w:sz w:val="24"/>
          <w:szCs w:val="24"/>
        </w:rPr>
        <w:t xml:space="preserve"> </w:t>
      </w:r>
      <w:r w:rsidRPr="00224ECB">
        <w:rPr>
          <w:spacing w:val="-2"/>
          <w:sz w:val="24"/>
          <w:szCs w:val="24"/>
        </w:rPr>
        <w:t>обязаны:</w:t>
      </w:r>
    </w:p>
    <w:p w14:paraId="390D4CAF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before="43" w:line="276" w:lineRule="auto"/>
        <w:ind w:left="0" w:right="288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разделять и следовать требованиям настоящей Политики и обеспечивать внедрение действующих в Обществе контрольных процедур;</w:t>
      </w:r>
    </w:p>
    <w:p w14:paraId="4E439843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line="276" w:lineRule="auto"/>
        <w:ind w:left="0" w:right="282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обеспечивать взаимодействие и обратную связь с Работниками по вопросам Комплаенса в Обществе;</w:t>
      </w:r>
    </w:p>
    <w:p w14:paraId="12350F25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line="276" w:lineRule="auto"/>
        <w:ind w:left="0" w:right="278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развивать Комплаенс культуру и приверженность Работников принципам, стандартам и процедурам Комплаенс Системы в рамках деятельности подотчетного структурного подразделения;</w:t>
      </w:r>
    </w:p>
    <w:p w14:paraId="1892B8E3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line="276" w:lineRule="auto"/>
        <w:ind w:left="0" w:right="284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 xml:space="preserve">предоставлять любую необходимую информацию по запросу органов управления Комплаенс и обеспечивать их необходимой управленческой </w:t>
      </w:r>
      <w:r w:rsidRPr="00224ECB">
        <w:rPr>
          <w:spacing w:val="-2"/>
          <w:sz w:val="24"/>
          <w:szCs w:val="24"/>
        </w:rPr>
        <w:t>поддержкой;</w:t>
      </w:r>
    </w:p>
    <w:p w14:paraId="4FCBAA04" w14:textId="77777777" w:rsidR="0004088D" w:rsidRPr="00224ECB" w:rsidRDefault="0004088D" w:rsidP="00AF19BD">
      <w:pPr>
        <w:pStyle w:val="a3"/>
        <w:numPr>
          <w:ilvl w:val="3"/>
          <w:numId w:val="17"/>
        </w:numPr>
        <w:tabs>
          <w:tab w:val="left" w:pos="1365"/>
        </w:tabs>
        <w:spacing w:line="276" w:lineRule="auto"/>
        <w:ind w:left="0" w:right="286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обеспечивать надлежащий контроль Комплаенс рисков в зоне ответственности соответствующего структурного подразделения.</w:t>
      </w:r>
    </w:p>
    <w:p w14:paraId="53463537" w14:textId="77777777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1052"/>
        </w:tabs>
        <w:spacing w:before="1" w:line="276" w:lineRule="auto"/>
        <w:ind w:left="0" w:right="285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Руководство Общества несет ответственность за соответствие Общества Нормативным Актам.</w:t>
      </w:r>
    </w:p>
    <w:p w14:paraId="4774700C" w14:textId="77777777" w:rsidR="0004088D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86" w:firstLine="567"/>
        <w:contextualSpacing w:val="0"/>
        <w:jc w:val="both"/>
        <w:rPr>
          <w:sz w:val="24"/>
        </w:rPr>
      </w:pPr>
      <w:r>
        <w:rPr>
          <w:sz w:val="24"/>
        </w:rPr>
        <w:t>Общество на регулярной основе проводит внутренний и внешний аудит осуществления и эффективности действующей Комплаенс Системы.</w:t>
      </w:r>
    </w:p>
    <w:p w14:paraId="58FB59DE" w14:textId="09CCFB71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80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Для целей информирования и коммуникации Работников Общества по вопросам Комплаенс, предоставления консультаций и разъяснений, а также сообщений о случаях нарушения или возможного нарушения Нормативных актов необходимо обращаться на электронный адрес</w:t>
      </w:r>
      <w:r w:rsidR="00224ECB" w:rsidRPr="00224ECB">
        <w:rPr>
          <w:sz w:val="24"/>
          <w:szCs w:val="24"/>
        </w:rPr>
        <w:t>:</w:t>
      </w:r>
      <w:r w:rsidRPr="00224ECB">
        <w:rPr>
          <w:sz w:val="24"/>
          <w:szCs w:val="24"/>
        </w:rPr>
        <w:t xml:space="preserve"> </w:t>
      </w:r>
      <w:r w:rsidR="00793275" w:rsidRPr="00224ECB">
        <w:rPr>
          <w:sz w:val="24"/>
          <w:szCs w:val="24"/>
        </w:rPr>
        <w:t>security@atiko.ru</w:t>
      </w:r>
      <w:r w:rsidRPr="00224ECB">
        <w:rPr>
          <w:sz w:val="24"/>
          <w:szCs w:val="24"/>
        </w:rPr>
        <w:t>.</w:t>
      </w:r>
    </w:p>
    <w:p w14:paraId="3DB38DDD" w14:textId="77777777" w:rsidR="0004088D" w:rsidRDefault="0004088D" w:rsidP="00AF19BD">
      <w:pPr>
        <w:pStyle w:val="a3"/>
        <w:numPr>
          <w:ilvl w:val="1"/>
          <w:numId w:val="17"/>
        </w:numPr>
        <w:tabs>
          <w:tab w:val="left" w:pos="993"/>
        </w:tabs>
        <w:spacing w:before="240"/>
        <w:ind w:left="0" w:firstLine="567"/>
        <w:contextualSpacing w:val="0"/>
        <w:jc w:val="center"/>
        <w:rPr>
          <w:b/>
        </w:rPr>
      </w:pPr>
      <w:r>
        <w:rPr>
          <w:b/>
          <w:spacing w:val="-2"/>
          <w:u w:val="single"/>
        </w:rPr>
        <w:t>ЗАКЛЮЧИТЕЛЬНЫЕ</w:t>
      </w:r>
      <w:r>
        <w:rPr>
          <w:b/>
          <w:spacing w:val="12"/>
          <w:u w:val="single"/>
        </w:rPr>
        <w:t xml:space="preserve"> </w:t>
      </w:r>
      <w:r>
        <w:rPr>
          <w:b/>
          <w:spacing w:val="-2"/>
          <w:u w:val="single"/>
        </w:rPr>
        <w:t>ПОЛОЖЕНИЯ</w:t>
      </w:r>
    </w:p>
    <w:p w14:paraId="2C562690" w14:textId="77777777" w:rsidR="0004088D" w:rsidRDefault="0004088D" w:rsidP="00AF19BD">
      <w:pPr>
        <w:pStyle w:val="af4"/>
        <w:spacing w:before="2"/>
        <w:ind w:left="0" w:firstLine="567"/>
        <w:jc w:val="left"/>
        <w:rPr>
          <w:b/>
        </w:rPr>
      </w:pPr>
    </w:p>
    <w:p w14:paraId="00121C89" w14:textId="77777777" w:rsidR="0004088D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80" w:firstLine="567"/>
        <w:contextualSpacing w:val="0"/>
        <w:jc w:val="both"/>
        <w:rPr>
          <w:sz w:val="24"/>
        </w:rPr>
      </w:pPr>
      <w:r>
        <w:rPr>
          <w:sz w:val="24"/>
        </w:rPr>
        <w:t>Настоящая Политика вступает в силу с момента ее утверждения Общим собранием участников и может быть пересмотрена 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 решению Общего собрания участников.</w:t>
      </w:r>
    </w:p>
    <w:p w14:paraId="51DD6C6A" w14:textId="77777777" w:rsidR="0004088D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81" w:firstLine="567"/>
        <w:contextualSpacing w:val="0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10"/>
          <w:sz w:val="24"/>
        </w:rPr>
        <w:t xml:space="preserve"> </w:t>
      </w:r>
      <w:r>
        <w:rPr>
          <w:sz w:val="24"/>
        </w:rPr>
        <w:t>Все действующие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 Политикой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 </w:t>
      </w:r>
      <w:r>
        <w:rPr>
          <w:spacing w:val="-2"/>
          <w:sz w:val="24"/>
        </w:rPr>
        <w:t>роспись.</w:t>
      </w:r>
    </w:p>
    <w:p w14:paraId="5953AAC4" w14:textId="77777777" w:rsidR="00AF19B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80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Контрагенты,</w:t>
      </w:r>
      <w:r w:rsidRPr="00224ECB">
        <w:rPr>
          <w:spacing w:val="-14"/>
          <w:sz w:val="24"/>
          <w:szCs w:val="24"/>
        </w:rPr>
        <w:t xml:space="preserve"> </w:t>
      </w:r>
      <w:r w:rsidRPr="00224ECB">
        <w:rPr>
          <w:sz w:val="24"/>
          <w:szCs w:val="24"/>
        </w:rPr>
        <w:t>вступающие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во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взаимоотношения</w:t>
      </w:r>
      <w:r w:rsidRPr="00224ECB">
        <w:rPr>
          <w:spacing w:val="-14"/>
          <w:sz w:val="24"/>
          <w:szCs w:val="24"/>
        </w:rPr>
        <w:t xml:space="preserve"> </w:t>
      </w:r>
      <w:r w:rsidRPr="00224ECB">
        <w:rPr>
          <w:sz w:val="24"/>
          <w:szCs w:val="24"/>
        </w:rPr>
        <w:t>с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Обществом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обязаны</w:t>
      </w:r>
      <w:r w:rsidRPr="00224ECB">
        <w:rPr>
          <w:spacing w:val="-15"/>
          <w:sz w:val="24"/>
          <w:szCs w:val="24"/>
        </w:rPr>
        <w:t xml:space="preserve"> </w:t>
      </w:r>
      <w:r w:rsidRPr="00224ECB">
        <w:rPr>
          <w:sz w:val="24"/>
          <w:szCs w:val="24"/>
        </w:rPr>
        <w:t>ознакомиться с настоящей Политикой и разделять ее основные принципы.</w:t>
      </w:r>
    </w:p>
    <w:p w14:paraId="0DDFB86F" w14:textId="27817618" w:rsidR="0004088D" w:rsidRPr="00224ECB" w:rsidRDefault="0004088D" w:rsidP="00AF19BD">
      <w:pPr>
        <w:pStyle w:val="a3"/>
        <w:numPr>
          <w:ilvl w:val="2"/>
          <w:numId w:val="17"/>
        </w:numPr>
        <w:tabs>
          <w:tab w:val="left" w:pos="992"/>
        </w:tabs>
        <w:spacing w:line="276" w:lineRule="auto"/>
        <w:ind w:left="0" w:right="280" w:firstLine="567"/>
        <w:contextualSpacing w:val="0"/>
        <w:jc w:val="both"/>
        <w:rPr>
          <w:sz w:val="24"/>
          <w:szCs w:val="24"/>
        </w:rPr>
      </w:pPr>
      <w:r w:rsidRPr="00224ECB">
        <w:rPr>
          <w:sz w:val="24"/>
          <w:szCs w:val="24"/>
        </w:rPr>
        <w:t>Для целей информирования Контрагентов и всех заинтересованных лиц настоящая Политика подлежит размещению на официальной странице Общества в сети интернет по адресу</w:t>
      </w:r>
      <w:r w:rsidR="00224ECB" w:rsidRPr="00224ECB">
        <w:rPr>
          <w:sz w:val="24"/>
          <w:szCs w:val="24"/>
        </w:rPr>
        <w:t>:</w:t>
      </w:r>
      <w:r w:rsidRPr="00224ECB">
        <w:rPr>
          <w:sz w:val="24"/>
          <w:szCs w:val="24"/>
        </w:rPr>
        <w:t xml:space="preserve"> </w:t>
      </w:r>
      <w:bookmarkStart w:id="2" w:name="_Hlk195018940"/>
      <w:r w:rsidR="00AF19BD" w:rsidRPr="00224ECB">
        <w:rPr>
          <w:sz w:val="24"/>
          <w:szCs w:val="24"/>
        </w:rPr>
        <w:t>https://atiko.ru/</w:t>
      </w:r>
      <w:bookmarkEnd w:id="2"/>
    </w:p>
    <w:p w14:paraId="582D83F0" w14:textId="09DF3C48" w:rsidR="0054036B" w:rsidRPr="0004088D" w:rsidRDefault="0054036B" w:rsidP="0004088D"/>
    <w:sectPr w:rsidR="0054036B" w:rsidRPr="0004088D" w:rsidSect="00987A27">
      <w:headerReference w:type="first" r:id="rId9"/>
      <w:pgSz w:w="11910" w:h="16840"/>
      <w:pgMar w:top="900" w:right="566" w:bottom="1200" w:left="1417" w:header="0" w:footer="10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960A" w14:textId="77777777" w:rsidR="00677238" w:rsidRDefault="00677238" w:rsidP="00786A91">
      <w:r>
        <w:separator/>
      </w:r>
    </w:p>
  </w:endnote>
  <w:endnote w:type="continuationSeparator" w:id="0">
    <w:p w14:paraId="7851795C" w14:textId="77777777" w:rsidR="00677238" w:rsidRDefault="00677238" w:rsidP="00786A91">
      <w:r>
        <w:continuationSeparator/>
      </w:r>
    </w:p>
  </w:endnote>
  <w:endnote w:type="continuationNotice" w:id="1">
    <w:p w14:paraId="5275F848" w14:textId="77777777" w:rsidR="00677238" w:rsidRDefault="00677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E10C" w14:textId="77777777" w:rsidR="00677238" w:rsidRDefault="00677238" w:rsidP="00786A91">
      <w:r>
        <w:separator/>
      </w:r>
    </w:p>
  </w:footnote>
  <w:footnote w:type="continuationSeparator" w:id="0">
    <w:p w14:paraId="030B330A" w14:textId="77777777" w:rsidR="00677238" w:rsidRDefault="00677238" w:rsidP="00786A91">
      <w:r>
        <w:continuationSeparator/>
      </w:r>
    </w:p>
  </w:footnote>
  <w:footnote w:type="continuationNotice" w:id="1">
    <w:p w14:paraId="4037D61B" w14:textId="77777777" w:rsidR="00677238" w:rsidRDefault="006772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57B5" w14:textId="77777777" w:rsidR="00AF19BD" w:rsidRDefault="00AF19BD" w:rsidP="00AF19BD">
    <w:pPr>
      <w:pStyle w:val="af"/>
    </w:pPr>
    <w:r>
      <w:rPr>
        <w:rFonts w:ascii="Verdana" w:eastAsia="Verdana" w:hAnsi="Verdana" w:cs="Verdana"/>
        <w:noProof/>
        <w:color w:val="353744"/>
      </w:rPr>
      <w:drawing>
        <wp:inline distT="114300" distB="114300" distL="114300" distR="114300" wp14:anchorId="17A8BBBA" wp14:editId="3F368C63">
          <wp:extent cx="6345141" cy="45719"/>
          <wp:effectExtent l="0" t="0" r="0" b="0"/>
          <wp:docPr id="3" name="image2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Горизонтальная линия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800" cy="54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F87C3F" w14:textId="77777777" w:rsidR="00AF19BD" w:rsidRDefault="00AF19BD" w:rsidP="00AF19BD">
    <w:pPr>
      <w:pStyle w:val="af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AB48630" wp14:editId="6A8C9934">
          <wp:simplePos x="0" y="0"/>
          <wp:positionH relativeFrom="column">
            <wp:posOffset>0</wp:posOffset>
          </wp:positionH>
          <wp:positionV relativeFrom="paragraph">
            <wp:posOffset>276225</wp:posOffset>
          </wp:positionV>
          <wp:extent cx="614363" cy="56586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363" cy="565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C326ED" w14:textId="77777777" w:rsidR="00AF19BD" w:rsidRPr="00596FAB" w:rsidRDefault="00AF19BD" w:rsidP="00AF19BD">
    <w:pPr>
      <w:ind w:right="146"/>
      <w:jc w:val="right"/>
      <w:rPr>
        <w:rFonts w:ascii="Verdana" w:eastAsia="Verdana" w:hAnsi="Verdana" w:cs="Verdana"/>
        <w:b/>
        <w:color w:val="666666"/>
        <w:sz w:val="20"/>
        <w:szCs w:val="20"/>
      </w:rPr>
    </w:pPr>
    <w:r>
      <w:rPr>
        <w:rFonts w:ascii="Verdana" w:eastAsia="Verdana" w:hAnsi="Verdana" w:cs="Verdana"/>
        <w:b/>
        <w:color w:val="666666"/>
        <w:sz w:val="20"/>
        <w:szCs w:val="20"/>
      </w:rPr>
      <w:t>ООО «АТИКО»</w:t>
    </w:r>
  </w:p>
  <w:p w14:paraId="29B901C1" w14:textId="77777777" w:rsidR="00AF19BD" w:rsidRDefault="00AF19BD" w:rsidP="00AF19BD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 xml:space="preserve">ИНН </w:t>
    </w:r>
    <w:r w:rsidRPr="00596FAB">
      <w:rPr>
        <w:rFonts w:ascii="Verdana" w:eastAsia="Verdana" w:hAnsi="Verdana" w:cs="Verdana"/>
        <w:color w:val="666666"/>
        <w:sz w:val="20"/>
        <w:szCs w:val="20"/>
      </w:rPr>
      <w:t>9724207574</w:t>
    </w:r>
    <w:r>
      <w:rPr>
        <w:rFonts w:ascii="Verdana" w:eastAsia="Verdana" w:hAnsi="Verdana" w:cs="Verdana"/>
        <w:color w:val="666666"/>
        <w:sz w:val="20"/>
        <w:szCs w:val="20"/>
      </w:rPr>
      <w:t>, КПП 772401001</w:t>
    </w:r>
    <w:r w:rsidRPr="00596FAB">
      <w:rPr>
        <w:rFonts w:ascii="Verdana" w:eastAsia="Verdana" w:hAnsi="Verdana" w:cs="Verdana"/>
        <w:color w:val="666666"/>
        <w:sz w:val="20"/>
        <w:szCs w:val="20"/>
      </w:rPr>
      <w:t xml:space="preserve">  </w:t>
    </w:r>
  </w:p>
  <w:p w14:paraId="398510AC" w14:textId="77777777" w:rsidR="00AF19BD" w:rsidRDefault="00AF19BD" w:rsidP="00AF19BD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 xml:space="preserve">ул. 1-й Варшавский проезд, 2 стр. 9А </w:t>
    </w:r>
  </w:p>
  <w:p w14:paraId="40DD5BDE" w14:textId="77777777" w:rsidR="00AF19BD" w:rsidRDefault="00AF19BD" w:rsidP="00AF19BD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>Москва, Россия, 115201</w:t>
    </w:r>
  </w:p>
  <w:p w14:paraId="071A3522" w14:textId="77777777" w:rsidR="00AF19BD" w:rsidRDefault="00AF19BD" w:rsidP="00AF19BD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>+7 499 288-22-85</w:t>
    </w:r>
  </w:p>
  <w:p w14:paraId="137518E5" w14:textId="77777777" w:rsidR="00AF19BD" w:rsidRDefault="00AF19BD" w:rsidP="00AF19BD">
    <w:pPr>
      <w:ind w:right="146"/>
      <w:jc w:val="right"/>
      <w:rPr>
        <w:rFonts w:ascii="Verdana" w:eastAsia="Verdana" w:hAnsi="Verdana" w:cs="Verdana"/>
        <w:color w:val="666666"/>
        <w:sz w:val="20"/>
        <w:szCs w:val="20"/>
      </w:rPr>
    </w:pPr>
    <w:r>
      <w:rPr>
        <w:rFonts w:ascii="Verdana" w:eastAsia="Verdana" w:hAnsi="Verdana" w:cs="Verdana"/>
        <w:color w:val="666666"/>
        <w:sz w:val="20"/>
        <w:szCs w:val="20"/>
      </w:rPr>
      <w:t>atiko.ru</w:t>
    </w:r>
  </w:p>
  <w:p w14:paraId="0E48BDDF" w14:textId="77777777" w:rsidR="00AF19BD" w:rsidRPr="005C0300" w:rsidRDefault="00AF19BD" w:rsidP="00AF19BD">
    <w:pPr>
      <w:rPr>
        <w:rFonts w:ascii="Verdana" w:eastAsia="Verdana" w:hAnsi="Verdana" w:cs="Verdana"/>
        <w:b/>
        <w:bCs/>
        <w:color w:val="666666"/>
        <w:sz w:val="20"/>
        <w:szCs w:val="20"/>
      </w:rPr>
    </w:pPr>
    <w:r w:rsidRPr="005C0300">
      <w:rPr>
        <w:rFonts w:ascii="Verdana" w:eastAsia="Verdana" w:hAnsi="Verdana" w:cs="Verdana"/>
        <w:b/>
        <w:bCs/>
        <w:color w:val="666666"/>
        <w:sz w:val="20"/>
        <w:szCs w:val="20"/>
      </w:rPr>
      <w:t>_______________________________________________________________</w:t>
    </w:r>
    <w:r>
      <w:rPr>
        <w:rFonts w:ascii="Verdana" w:eastAsia="Verdana" w:hAnsi="Verdana" w:cs="Verdana"/>
        <w:b/>
        <w:bCs/>
        <w:color w:val="666666"/>
        <w:sz w:val="20"/>
        <w:szCs w:val="20"/>
      </w:rPr>
      <w:t>______</w:t>
    </w:r>
  </w:p>
  <w:p w14:paraId="7217B2DF" w14:textId="77777777" w:rsidR="00AF19BD" w:rsidRDefault="00AF19B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7C0"/>
    <w:multiLevelType w:val="hybridMultilevel"/>
    <w:tmpl w:val="393AEAF2"/>
    <w:lvl w:ilvl="0" w:tplc="0F78B502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5A2C77"/>
    <w:multiLevelType w:val="hybridMultilevel"/>
    <w:tmpl w:val="393AEAF2"/>
    <w:lvl w:ilvl="0" w:tplc="0F78B502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705DC5"/>
    <w:multiLevelType w:val="hybridMultilevel"/>
    <w:tmpl w:val="393AEAF2"/>
    <w:lvl w:ilvl="0" w:tplc="0F78B502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FF291B"/>
    <w:multiLevelType w:val="hybridMultilevel"/>
    <w:tmpl w:val="393AEAF2"/>
    <w:lvl w:ilvl="0" w:tplc="0F78B502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951FAF"/>
    <w:multiLevelType w:val="hybridMultilevel"/>
    <w:tmpl w:val="50F2B020"/>
    <w:lvl w:ilvl="0" w:tplc="07BE8518">
      <w:start w:val="1"/>
      <w:numFmt w:val="bullet"/>
      <w:lvlText w:val="-"/>
      <w:lvlJc w:val="left"/>
      <w:pPr>
        <w:ind w:left="14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21434E72"/>
    <w:multiLevelType w:val="hybridMultilevel"/>
    <w:tmpl w:val="7E18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350"/>
    <w:multiLevelType w:val="hybridMultilevel"/>
    <w:tmpl w:val="393AEAF2"/>
    <w:lvl w:ilvl="0" w:tplc="0F78B502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FF124B"/>
    <w:multiLevelType w:val="hybridMultilevel"/>
    <w:tmpl w:val="393AEAF2"/>
    <w:lvl w:ilvl="0" w:tplc="0F78B502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3E16A3"/>
    <w:multiLevelType w:val="multilevel"/>
    <w:tmpl w:val="46103E32"/>
    <w:lvl w:ilvl="0">
      <w:start w:val="1"/>
      <w:numFmt w:val="decimal"/>
      <w:lvlText w:val="%1."/>
      <w:lvlJc w:val="left"/>
      <w:pPr>
        <w:ind w:left="1005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1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65" w:hanging="720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0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4D0A2EB0"/>
    <w:multiLevelType w:val="hybridMultilevel"/>
    <w:tmpl w:val="393AEAF2"/>
    <w:lvl w:ilvl="0" w:tplc="0F78B502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F4A15D4"/>
    <w:multiLevelType w:val="hybridMultilevel"/>
    <w:tmpl w:val="393AEAF2"/>
    <w:lvl w:ilvl="0" w:tplc="0F78B502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843A44"/>
    <w:multiLevelType w:val="hybridMultilevel"/>
    <w:tmpl w:val="393AEAF2"/>
    <w:lvl w:ilvl="0" w:tplc="0F78B502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BF105F"/>
    <w:multiLevelType w:val="hybridMultilevel"/>
    <w:tmpl w:val="393AEAF2"/>
    <w:lvl w:ilvl="0" w:tplc="0F78B502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0E57E7B"/>
    <w:multiLevelType w:val="hybridMultilevel"/>
    <w:tmpl w:val="393AEAF2"/>
    <w:lvl w:ilvl="0" w:tplc="0F78B502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B6C3914"/>
    <w:multiLevelType w:val="hybridMultilevel"/>
    <w:tmpl w:val="393AEAF2"/>
    <w:lvl w:ilvl="0" w:tplc="0F78B502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B9B4239"/>
    <w:multiLevelType w:val="hybridMultilevel"/>
    <w:tmpl w:val="393AEAF2"/>
    <w:lvl w:ilvl="0" w:tplc="0F78B502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D4C1274"/>
    <w:multiLevelType w:val="hybridMultilevel"/>
    <w:tmpl w:val="628AE07E"/>
    <w:lvl w:ilvl="0" w:tplc="C31E0E94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DA4AFE">
      <w:numFmt w:val="bullet"/>
      <w:lvlText w:val="•"/>
      <w:lvlJc w:val="left"/>
      <w:pPr>
        <w:ind w:left="840" w:hanging="238"/>
      </w:pPr>
      <w:rPr>
        <w:rFonts w:hint="default"/>
        <w:lang w:val="ru-RU" w:eastAsia="en-US" w:bidi="ar-SA"/>
      </w:rPr>
    </w:lvl>
    <w:lvl w:ilvl="2" w:tplc="4240F8C6">
      <w:numFmt w:val="bullet"/>
      <w:lvlText w:val="•"/>
      <w:lvlJc w:val="left"/>
      <w:pPr>
        <w:ind w:left="1580" w:hanging="238"/>
      </w:pPr>
      <w:rPr>
        <w:rFonts w:hint="default"/>
        <w:lang w:val="ru-RU" w:eastAsia="en-US" w:bidi="ar-SA"/>
      </w:rPr>
    </w:lvl>
    <w:lvl w:ilvl="3" w:tplc="770A361C">
      <w:numFmt w:val="bullet"/>
      <w:lvlText w:val="•"/>
      <w:lvlJc w:val="left"/>
      <w:pPr>
        <w:ind w:left="2320" w:hanging="238"/>
      </w:pPr>
      <w:rPr>
        <w:rFonts w:hint="default"/>
        <w:lang w:val="ru-RU" w:eastAsia="en-US" w:bidi="ar-SA"/>
      </w:rPr>
    </w:lvl>
    <w:lvl w:ilvl="4" w:tplc="41D04666">
      <w:numFmt w:val="bullet"/>
      <w:lvlText w:val="•"/>
      <w:lvlJc w:val="left"/>
      <w:pPr>
        <w:ind w:left="3060" w:hanging="238"/>
      </w:pPr>
      <w:rPr>
        <w:rFonts w:hint="default"/>
        <w:lang w:val="ru-RU" w:eastAsia="en-US" w:bidi="ar-SA"/>
      </w:rPr>
    </w:lvl>
    <w:lvl w:ilvl="5" w:tplc="053C16B6">
      <w:numFmt w:val="bullet"/>
      <w:lvlText w:val="•"/>
      <w:lvlJc w:val="left"/>
      <w:pPr>
        <w:ind w:left="3800" w:hanging="238"/>
      </w:pPr>
      <w:rPr>
        <w:rFonts w:hint="default"/>
        <w:lang w:val="ru-RU" w:eastAsia="en-US" w:bidi="ar-SA"/>
      </w:rPr>
    </w:lvl>
    <w:lvl w:ilvl="6" w:tplc="A5E853C4">
      <w:numFmt w:val="bullet"/>
      <w:lvlText w:val="•"/>
      <w:lvlJc w:val="left"/>
      <w:pPr>
        <w:ind w:left="4540" w:hanging="238"/>
      </w:pPr>
      <w:rPr>
        <w:rFonts w:hint="default"/>
        <w:lang w:val="ru-RU" w:eastAsia="en-US" w:bidi="ar-SA"/>
      </w:rPr>
    </w:lvl>
    <w:lvl w:ilvl="7" w:tplc="196A54C2">
      <w:numFmt w:val="bullet"/>
      <w:lvlText w:val="•"/>
      <w:lvlJc w:val="left"/>
      <w:pPr>
        <w:ind w:left="5280" w:hanging="238"/>
      </w:pPr>
      <w:rPr>
        <w:rFonts w:hint="default"/>
        <w:lang w:val="ru-RU" w:eastAsia="en-US" w:bidi="ar-SA"/>
      </w:rPr>
    </w:lvl>
    <w:lvl w:ilvl="8" w:tplc="31D6615C">
      <w:numFmt w:val="bullet"/>
      <w:lvlText w:val="•"/>
      <w:lvlJc w:val="left"/>
      <w:pPr>
        <w:ind w:left="6020" w:hanging="23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9"/>
  </w:num>
  <w:num w:numId="11">
    <w:abstractNumId w:val="15"/>
  </w:num>
  <w:num w:numId="12">
    <w:abstractNumId w:val="6"/>
  </w:num>
  <w:num w:numId="13">
    <w:abstractNumId w:val="14"/>
  </w:num>
  <w:num w:numId="14">
    <w:abstractNumId w:val="12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AB"/>
    <w:rsid w:val="00013083"/>
    <w:rsid w:val="00030291"/>
    <w:rsid w:val="0004088D"/>
    <w:rsid w:val="000431AD"/>
    <w:rsid w:val="000442FD"/>
    <w:rsid w:val="00047918"/>
    <w:rsid w:val="000507B7"/>
    <w:rsid w:val="00050BF0"/>
    <w:rsid w:val="00054C30"/>
    <w:rsid w:val="00060711"/>
    <w:rsid w:val="000617ED"/>
    <w:rsid w:val="00075AE1"/>
    <w:rsid w:val="000C0399"/>
    <w:rsid w:val="000F2FB5"/>
    <w:rsid w:val="00114A95"/>
    <w:rsid w:val="00116698"/>
    <w:rsid w:val="001176E7"/>
    <w:rsid w:val="00120B34"/>
    <w:rsid w:val="00142223"/>
    <w:rsid w:val="00146F65"/>
    <w:rsid w:val="0015589D"/>
    <w:rsid w:val="00187664"/>
    <w:rsid w:val="00196D31"/>
    <w:rsid w:val="001E48F9"/>
    <w:rsid w:val="001F7EA9"/>
    <w:rsid w:val="002036F4"/>
    <w:rsid w:val="0022017E"/>
    <w:rsid w:val="00224ECB"/>
    <w:rsid w:val="00237AC1"/>
    <w:rsid w:val="00246502"/>
    <w:rsid w:val="00280513"/>
    <w:rsid w:val="002818CE"/>
    <w:rsid w:val="00292148"/>
    <w:rsid w:val="002A53AB"/>
    <w:rsid w:val="002C08E0"/>
    <w:rsid w:val="002C6917"/>
    <w:rsid w:val="002D4B1B"/>
    <w:rsid w:val="002E6AF0"/>
    <w:rsid w:val="002F4353"/>
    <w:rsid w:val="00301DE1"/>
    <w:rsid w:val="00314FBD"/>
    <w:rsid w:val="0032525D"/>
    <w:rsid w:val="00325960"/>
    <w:rsid w:val="00340109"/>
    <w:rsid w:val="00351BAB"/>
    <w:rsid w:val="003578CE"/>
    <w:rsid w:val="00362172"/>
    <w:rsid w:val="00374C36"/>
    <w:rsid w:val="00382ACB"/>
    <w:rsid w:val="003903A1"/>
    <w:rsid w:val="003A4BFA"/>
    <w:rsid w:val="003B0FAE"/>
    <w:rsid w:val="003B5B97"/>
    <w:rsid w:val="003D62EE"/>
    <w:rsid w:val="004020C3"/>
    <w:rsid w:val="00461B1E"/>
    <w:rsid w:val="004671EA"/>
    <w:rsid w:val="00474E84"/>
    <w:rsid w:val="00476D6E"/>
    <w:rsid w:val="004B7B06"/>
    <w:rsid w:val="004D4943"/>
    <w:rsid w:val="004E5829"/>
    <w:rsid w:val="00506BBA"/>
    <w:rsid w:val="0051066E"/>
    <w:rsid w:val="00525CBB"/>
    <w:rsid w:val="00530398"/>
    <w:rsid w:val="0054036B"/>
    <w:rsid w:val="00550880"/>
    <w:rsid w:val="00560127"/>
    <w:rsid w:val="00577BEF"/>
    <w:rsid w:val="005802E2"/>
    <w:rsid w:val="005822AB"/>
    <w:rsid w:val="00597A56"/>
    <w:rsid w:val="005B5D64"/>
    <w:rsid w:val="005C3A07"/>
    <w:rsid w:val="005D4AD9"/>
    <w:rsid w:val="005F1F0B"/>
    <w:rsid w:val="006139B3"/>
    <w:rsid w:val="00621DBE"/>
    <w:rsid w:val="00623485"/>
    <w:rsid w:val="00633487"/>
    <w:rsid w:val="00634A1F"/>
    <w:rsid w:val="00661B82"/>
    <w:rsid w:val="00663FFE"/>
    <w:rsid w:val="00671441"/>
    <w:rsid w:val="00674E4E"/>
    <w:rsid w:val="00677238"/>
    <w:rsid w:val="006A1A2B"/>
    <w:rsid w:val="006B34A0"/>
    <w:rsid w:val="006B7C6D"/>
    <w:rsid w:val="006E1C02"/>
    <w:rsid w:val="006E334D"/>
    <w:rsid w:val="006E6409"/>
    <w:rsid w:val="006F0FFC"/>
    <w:rsid w:val="006F3F3F"/>
    <w:rsid w:val="00715C62"/>
    <w:rsid w:val="00720877"/>
    <w:rsid w:val="007225AB"/>
    <w:rsid w:val="0072486D"/>
    <w:rsid w:val="0073210D"/>
    <w:rsid w:val="00743F76"/>
    <w:rsid w:val="00744170"/>
    <w:rsid w:val="007811E4"/>
    <w:rsid w:val="00783F50"/>
    <w:rsid w:val="00786A91"/>
    <w:rsid w:val="00790112"/>
    <w:rsid w:val="00793275"/>
    <w:rsid w:val="00794442"/>
    <w:rsid w:val="007A1795"/>
    <w:rsid w:val="007B3388"/>
    <w:rsid w:val="007C30E1"/>
    <w:rsid w:val="007C34B7"/>
    <w:rsid w:val="007C5766"/>
    <w:rsid w:val="007C6F96"/>
    <w:rsid w:val="007D3B76"/>
    <w:rsid w:val="007D3C8E"/>
    <w:rsid w:val="007E3645"/>
    <w:rsid w:val="008019CE"/>
    <w:rsid w:val="0080296B"/>
    <w:rsid w:val="00803C96"/>
    <w:rsid w:val="00815AC3"/>
    <w:rsid w:val="008309E2"/>
    <w:rsid w:val="00843357"/>
    <w:rsid w:val="00844048"/>
    <w:rsid w:val="0086653F"/>
    <w:rsid w:val="00894977"/>
    <w:rsid w:val="008A7C1E"/>
    <w:rsid w:val="008C47F1"/>
    <w:rsid w:val="008D0616"/>
    <w:rsid w:val="008E0A41"/>
    <w:rsid w:val="008F1595"/>
    <w:rsid w:val="009343A2"/>
    <w:rsid w:val="00935631"/>
    <w:rsid w:val="00940992"/>
    <w:rsid w:val="00944832"/>
    <w:rsid w:val="009522B2"/>
    <w:rsid w:val="009637A8"/>
    <w:rsid w:val="00966303"/>
    <w:rsid w:val="009668EE"/>
    <w:rsid w:val="00987A27"/>
    <w:rsid w:val="00996983"/>
    <w:rsid w:val="009A5E7A"/>
    <w:rsid w:val="009B24E8"/>
    <w:rsid w:val="009B3231"/>
    <w:rsid w:val="009C3934"/>
    <w:rsid w:val="00A168B9"/>
    <w:rsid w:val="00A30086"/>
    <w:rsid w:val="00A43F92"/>
    <w:rsid w:val="00A92EA0"/>
    <w:rsid w:val="00AA63F1"/>
    <w:rsid w:val="00AB4603"/>
    <w:rsid w:val="00AB6E08"/>
    <w:rsid w:val="00AD45DF"/>
    <w:rsid w:val="00AD6E9C"/>
    <w:rsid w:val="00AF19BD"/>
    <w:rsid w:val="00B03E3E"/>
    <w:rsid w:val="00B06DA6"/>
    <w:rsid w:val="00B60691"/>
    <w:rsid w:val="00B86F3F"/>
    <w:rsid w:val="00BA4CC0"/>
    <w:rsid w:val="00BB1CB6"/>
    <w:rsid w:val="00BC6C16"/>
    <w:rsid w:val="00C05B01"/>
    <w:rsid w:val="00C1481C"/>
    <w:rsid w:val="00C31475"/>
    <w:rsid w:val="00C44B88"/>
    <w:rsid w:val="00C72070"/>
    <w:rsid w:val="00C85327"/>
    <w:rsid w:val="00C86B9A"/>
    <w:rsid w:val="00CA6BE8"/>
    <w:rsid w:val="00CC568D"/>
    <w:rsid w:val="00CC7183"/>
    <w:rsid w:val="00CF14CF"/>
    <w:rsid w:val="00D06E2F"/>
    <w:rsid w:val="00D139A3"/>
    <w:rsid w:val="00D15BF0"/>
    <w:rsid w:val="00D4137B"/>
    <w:rsid w:val="00D46678"/>
    <w:rsid w:val="00D5168D"/>
    <w:rsid w:val="00D51E0D"/>
    <w:rsid w:val="00D52650"/>
    <w:rsid w:val="00D778EA"/>
    <w:rsid w:val="00D861DD"/>
    <w:rsid w:val="00DA4388"/>
    <w:rsid w:val="00DA4707"/>
    <w:rsid w:val="00DB5034"/>
    <w:rsid w:val="00DC3BE7"/>
    <w:rsid w:val="00DD0777"/>
    <w:rsid w:val="00DE1677"/>
    <w:rsid w:val="00E25B2A"/>
    <w:rsid w:val="00E27550"/>
    <w:rsid w:val="00E342BD"/>
    <w:rsid w:val="00E34A2D"/>
    <w:rsid w:val="00E35A90"/>
    <w:rsid w:val="00E45BEA"/>
    <w:rsid w:val="00E4731A"/>
    <w:rsid w:val="00E558E7"/>
    <w:rsid w:val="00E64342"/>
    <w:rsid w:val="00E7119D"/>
    <w:rsid w:val="00E72F9A"/>
    <w:rsid w:val="00E756CD"/>
    <w:rsid w:val="00E8046E"/>
    <w:rsid w:val="00E8738E"/>
    <w:rsid w:val="00E96BB9"/>
    <w:rsid w:val="00EA34C6"/>
    <w:rsid w:val="00EB16E3"/>
    <w:rsid w:val="00EB685C"/>
    <w:rsid w:val="00EC233E"/>
    <w:rsid w:val="00EC5B15"/>
    <w:rsid w:val="00EE13F5"/>
    <w:rsid w:val="00EE3280"/>
    <w:rsid w:val="00EE68B3"/>
    <w:rsid w:val="00EF360F"/>
    <w:rsid w:val="00EF55C4"/>
    <w:rsid w:val="00EF64B8"/>
    <w:rsid w:val="00F2411E"/>
    <w:rsid w:val="00F3215E"/>
    <w:rsid w:val="00F84F5F"/>
    <w:rsid w:val="00FA341D"/>
    <w:rsid w:val="00FA6D18"/>
    <w:rsid w:val="00FB773F"/>
    <w:rsid w:val="00FC1D95"/>
    <w:rsid w:val="00FD0223"/>
    <w:rsid w:val="00F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FCA9"/>
  <w15:chartTrackingRefBased/>
  <w15:docId w15:val="{E00BD820-2D82-46FB-A643-AB8C3D36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225AB"/>
    <w:pPr>
      <w:ind w:left="720"/>
      <w:contextualSpacing/>
    </w:pPr>
  </w:style>
  <w:style w:type="paragraph" w:styleId="a4">
    <w:name w:val="No Spacing"/>
    <w:uiPriority w:val="1"/>
    <w:qFormat/>
    <w:rsid w:val="00D5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120B3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20B3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20B3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20B3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20B3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20B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0B34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120B3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20B3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35A90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786A9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86A91"/>
  </w:style>
  <w:style w:type="paragraph" w:styleId="af1">
    <w:name w:val="footer"/>
    <w:basedOn w:val="a"/>
    <w:link w:val="af2"/>
    <w:uiPriority w:val="99"/>
    <w:unhideWhenUsed/>
    <w:rsid w:val="00786A9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86A91"/>
  </w:style>
  <w:style w:type="paragraph" w:styleId="af3">
    <w:name w:val="Revision"/>
    <w:hidden/>
    <w:uiPriority w:val="99"/>
    <w:semiHidden/>
    <w:rsid w:val="004020C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40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04088D"/>
    <w:pPr>
      <w:ind w:left="285"/>
      <w:jc w:val="both"/>
    </w:pPr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04088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4088D"/>
    <w:pPr>
      <w:ind w:left="107"/>
    </w:pPr>
  </w:style>
  <w:style w:type="character" w:styleId="af6">
    <w:name w:val="Unresolved Mention"/>
    <w:basedOn w:val="a0"/>
    <w:uiPriority w:val="99"/>
    <w:semiHidden/>
    <w:unhideWhenUsed/>
    <w:rsid w:val="00793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@atiko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B325-DD1A-4AE6-990D-4DDB1155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2323</Words>
  <Characters>13245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Леонидович</dc:creator>
  <cp:keywords/>
  <dc:description/>
  <cp:lastModifiedBy>Евгений Лавриненко</cp:lastModifiedBy>
  <cp:revision>12</cp:revision>
  <dcterms:created xsi:type="dcterms:W3CDTF">2025-04-04T13:19:00Z</dcterms:created>
  <dcterms:modified xsi:type="dcterms:W3CDTF">2025-04-09T09:46:00Z</dcterms:modified>
</cp:coreProperties>
</file>